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F53" w:rsidRPr="008D13CF" w:rsidRDefault="006B5663" w:rsidP="00EC3C5B">
      <w:r w:rsidRPr="008D13CF">
        <w:rPr>
          <w:noProof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F53" w:rsidRPr="008D13CF" w:rsidRDefault="00DD3F53" w:rsidP="00DD3F53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DD3F53" w:rsidRPr="008D13CF" w:rsidRDefault="00DD3F53" w:rsidP="00DD3F5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>ГУБЕРНАТОРА КАМЧАТСКОГО КРАЯ</w:t>
      </w:r>
    </w:p>
    <w:p w:rsidR="00DD3F53" w:rsidRDefault="00DD3F53" w:rsidP="00DD3F53">
      <w:pPr>
        <w:spacing w:line="360" w:lineRule="auto"/>
        <w:jc w:val="center"/>
        <w:rPr>
          <w:sz w:val="16"/>
          <w:szCs w:val="16"/>
        </w:rPr>
      </w:pPr>
    </w:p>
    <w:p w:rsidR="00362299" w:rsidRPr="008D13CF" w:rsidRDefault="00362299" w:rsidP="00DD3F53">
      <w:pPr>
        <w:spacing w:line="360" w:lineRule="auto"/>
        <w:jc w:val="center"/>
        <w:rPr>
          <w:sz w:val="16"/>
          <w:szCs w:val="16"/>
        </w:rPr>
      </w:pPr>
    </w:p>
    <w:p w:rsidR="00DD3F53" w:rsidRPr="008D13CF" w:rsidRDefault="00DD3F53" w:rsidP="00DD3F53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DD3F53" w:rsidRPr="008D13CF" w:rsidTr="00C34620">
        <w:tc>
          <w:tcPr>
            <w:tcW w:w="2552" w:type="dxa"/>
            <w:tcBorders>
              <w:bottom w:val="single" w:sz="4" w:space="0" w:color="auto"/>
            </w:tcBorders>
          </w:tcPr>
          <w:p w:rsidR="00DD3F53" w:rsidRPr="008D13CF" w:rsidRDefault="00F10B4F" w:rsidP="00F10B4F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DD3F53" w:rsidRPr="008D13CF" w:rsidRDefault="00DD3F53" w:rsidP="00EE0DFD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D3F53" w:rsidRPr="008D13CF" w:rsidRDefault="00F10B4F" w:rsidP="00F10B4F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DD3F53" w:rsidRPr="008D13CF" w:rsidRDefault="00DD3F53" w:rsidP="00DD3F53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</w:t>
      </w:r>
      <w:r w:rsidR="002764A2">
        <w:rPr>
          <w:sz w:val="36"/>
          <w:vertAlign w:val="superscript"/>
        </w:rPr>
        <w:t xml:space="preserve">     </w:t>
      </w:r>
      <w:r w:rsidRPr="008D13CF">
        <w:rPr>
          <w:sz w:val="36"/>
          <w:vertAlign w:val="superscript"/>
        </w:rPr>
        <w:t xml:space="preserve">   г. Петропавловск-Камчатский</w:t>
      </w:r>
    </w:p>
    <w:p w:rsidR="00DD3F53" w:rsidRPr="008D13CF" w:rsidRDefault="00DD3F53" w:rsidP="00DD3F53">
      <w:pPr>
        <w:pStyle w:val="ConsPlusNormal"/>
        <w:widowControl/>
        <w:ind w:firstLine="0"/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20"/>
      </w:tblGrid>
      <w:tr w:rsidR="005C2068" w:rsidTr="005C2068">
        <w:tc>
          <w:tcPr>
            <w:tcW w:w="4820" w:type="dxa"/>
          </w:tcPr>
          <w:p w:rsidR="005C2068" w:rsidRPr="00DA3A2D" w:rsidRDefault="005C2068" w:rsidP="00B51D91">
            <w:pPr>
              <w:autoSpaceDE w:val="0"/>
              <w:autoSpaceDN w:val="0"/>
              <w:adjustRightInd w:val="0"/>
              <w:jc w:val="both"/>
              <w:outlineLvl w:val="0"/>
              <w:rPr>
                <w:szCs w:val="28"/>
              </w:rPr>
            </w:pPr>
            <w:r w:rsidRPr="005C2068">
              <w:rPr>
                <w:szCs w:val="28"/>
              </w:rPr>
              <w:t>О внесении изменения в приложение к постановлению Губернатора Камчатского края от 26.12.2019 № 107 «О предельной штатной численности и предельном фонде должностных окладов в исполнительных органах государственной власти Камчатского края»</w:t>
            </w:r>
          </w:p>
        </w:tc>
      </w:tr>
    </w:tbl>
    <w:p w:rsidR="005C2068" w:rsidRPr="005C2068" w:rsidRDefault="005C2068" w:rsidP="00DD3F5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B2BEA" w:rsidRPr="005C2068" w:rsidRDefault="007B2BEA" w:rsidP="007B2BEA">
      <w:pPr>
        <w:jc w:val="both"/>
        <w:rPr>
          <w:szCs w:val="28"/>
        </w:rPr>
      </w:pPr>
      <w:r w:rsidRPr="005C2068">
        <w:rPr>
          <w:szCs w:val="28"/>
        </w:rPr>
        <w:t xml:space="preserve">          В соответствии с распоряжением Губернатора Камчатского края от  </w:t>
      </w:r>
      <w:r w:rsidR="004F5357" w:rsidRPr="005C2068">
        <w:rPr>
          <w:szCs w:val="28"/>
        </w:rPr>
        <w:t>02.07.2020 № 633-Р</w:t>
      </w:r>
    </w:p>
    <w:p w:rsidR="007B2BEA" w:rsidRPr="005C2068" w:rsidRDefault="007B2BEA" w:rsidP="007B2BEA">
      <w:pPr>
        <w:jc w:val="both"/>
        <w:rPr>
          <w:szCs w:val="28"/>
        </w:rPr>
      </w:pPr>
    </w:p>
    <w:p w:rsidR="007B2BEA" w:rsidRPr="005C2068" w:rsidRDefault="007B2BEA" w:rsidP="007B2BEA">
      <w:pPr>
        <w:ind w:left="57" w:firstLine="57"/>
        <w:jc w:val="both"/>
        <w:rPr>
          <w:szCs w:val="28"/>
        </w:rPr>
      </w:pPr>
      <w:r w:rsidRPr="005C2068">
        <w:rPr>
          <w:szCs w:val="28"/>
        </w:rPr>
        <w:t xml:space="preserve">        ПОСТАНОВЛЯЮ:</w:t>
      </w:r>
    </w:p>
    <w:p w:rsidR="007B2BEA" w:rsidRPr="005C2068" w:rsidRDefault="007B2BEA" w:rsidP="007B2BEA">
      <w:pPr>
        <w:jc w:val="both"/>
        <w:rPr>
          <w:szCs w:val="28"/>
        </w:rPr>
      </w:pPr>
    </w:p>
    <w:p w:rsidR="007B2BEA" w:rsidRPr="005C2068" w:rsidRDefault="007B2BEA" w:rsidP="00043D5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C2068">
        <w:rPr>
          <w:szCs w:val="28"/>
        </w:rPr>
        <w:t>1. Внести</w:t>
      </w:r>
      <w:r w:rsidR="004F5357" w:rsidRPr="005C2068">
        <w:rPr>
          <w:szCs w:val="28"/>
        </w:rPr>
        <w:t xml:space="preserve"> с 02 июля 2020 года</w:t>
      </w:r>
      <w:r w:rsidRPr="005C2068">
        <w:rPr>
          <w:szCs w:val="28"/>
        </w:rPr>
        <w:t xml:space="preserve"> в приложение к постановлению Губернатора Камчатского края от 26.12.2019 № 107 </w:t>
      </w:r>
      <w:r w:rsidR="005C2068" w:rsidRPr="005C2068">
        <w:rPr>
          <w:szCs w:val="28"/>
        </w:rPr>
        <w:t>«</w:t>
      </w:r>
      <w:r w:rsidRPr="005C2068">
        <w:rPr>
          <w:szCs w:val="28"/>
        </w:rPr>
        <w:t>О предельной штатной   численности и предельном фонде должностных окладов в исполнительных органах государственной власти Камчатского края</w:t>
      </w:r>
      <w:r w:rsidR="005C2068" w:rsidRPr="005C2068">
        <w:rPr>
          <w:szCs w:val="28"/>
        </w:rPr>
        <w:t>»</w:t>
      </w:r>
      <w:r w:rsidR="00043D52" w:rsidRPr="005C2068">
        <w:rPr>
          <w:szCs w:val="28"/>
        </w:rPr>
        <w:t xml:space="preserve"> изменени</w:t>
      </w:r>
      <w:r w:rsidR="005C2068">
        <w:rPr>
          <w:szCs w:val="28"/>
        </w:rPr>
        <w:t>е</w:t>
      </w:r>
      <w:r w:rsidR="00043D52" w:rsidRPr="005C2068">
        <w:rPr>
          <w:szCs w:val="28"/>
        </w:rPr>
        <w:t>, изложив</w:t>
      </w:r>
      <w:r w:rsidR="00EC3C5B">
        <w:rPr>
          <w:szCs w:val="28"/>
        </w:rPr>
        <w:t xml:space="preserve"> </w:t>
      </w:r>
      <w:r w:rsidRPr="005C2068">
        <w:rPr>
          <w:szCs w:val="28"/>
        </w:rPr>
        <w:t xml:space="preserve">строку  «Аппарат  Губернатора  и Правительства Камчатского края» </w:t>
      </w:r>
      <w:r w:rsidR="004E0082" w:rsidRPr="005C2068">
        <w:rPr>
          <w:szCs w:val="28"/>
        </w:rPr>
        <w:t xml:space="preserve"> </w:t>
      </w:r>
      <w:r w:rsidRPr="005C2068">
        <w:rPr>
          <w:szCs w:val="28"/>
        </w:rPr>
        <w:t>в следующей редакции:</w:t>
      </w:r>
    </w:p>
    <w:p w:rsidR="007B2BEA" w:rsidRPr="005C2068" w:rsidRDefault="007B2BEA" w:rsidP="007B2BEA">
      <w:pPr>
        <w:tabs>
          <w:tab w:val="left" w:pos="6677"/>
        </w:tabs>
        <w:autoSpaceDE w:val="0"/>
        <w:autoSpaceDN w:val="0"/>
        <w:adjustRightInd w:val="0"/>
        <w:jc w:val="both"/>
        <w:rPr>
          <w:szCs w:val="28"/>
        </w:rPr>
      </w:pPr>
      <w:r w:rsidRPr="005C2068">
        <w:rPr>
          <w:szCs w:val="28"/>
        </w:rPr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1"/>
        <w:gridCol w:w="1559"/>
        <w:gridCol w:w="1559"/>
      </w:tblGrid>
      <w:tr w:rsidR="007B2BEA" w:rsidRPr="005C2068" w:rsidTr="00CC3D6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EA" w:rsidRPr="005C2068" w:rsidRDefault="007B2BEA" w:rsidP="00CC3D6A">
            <w:pPr>
              <w:tabs>
                <w:tab w:val="left" w:pos="6677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C2068">
              <w:rPr>
                <w:szCs w:val="28"/>
              </w:rPr>
              <w:t>Аппарат Губернатора и Правительства Камчатского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EA" w:rsidRPr="005C2068" w:rsidRDefault="00043D52" w:rsidP="00CC3D6A">
            <w:pPr>
              <w:tabs>
                <w:tab w:val="left" w:pos="6677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C2068">
              <w:rPr>
                <w:szCs w:val="28"/>
              </w:rPr>
              <w:t>143 (40</w:t>
            </w:r>
            <w:r w:rsidR="007B2BEA" w:rsidRPr="005C2068">
              <w:rPr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EA" w:rsidRPr="005C2068" w:rsidRDefault="00043D52" w:rsidP="00CC3D6A">
            <w:pPr>
              <w:tabs>
                <w:tab w:val="left" w:pos="6677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C2068">
              <w:rPr>
                <w:szCs w:val="28"/>
              </w:rPr>
              <w:t>1 108 647</w:t>
            </w:r>
          </w:p>
        </w:tc>
      </w:tr>
    </w:tbl>
    <w:p w:rsidR="007B2BEA" w:rsidRPr="005C2068" w:rsidRDefault="007B2BEA" w:rsidP="005C2068">
      <w:pPr>
        <w:autoSpaceDE w:val="0"/>
        <w:autoSpaceDN w:val="0"/>
        <w:adjustRightInd w:val="0"/>
        <w:ind w:firstLine="709"/>
        <w:jc w:val="right"/>
        <w:rPr>
          <w:szCs w:val="28"/>
        </w:rPr>
      </w:pPr>
      <w:r w:rsidRPr="005C2068">
        <w:rPr>
          <w:szCs w:val="28"/>
        </w:rPr>
        <w:t xml:space="preserve">                                                                                    </w:t>
      </w:r>
      <w:r w:rsidR="005C2068">
        <w:rPr>
          <w:szCs w:val="28"/>
        </w:rPr>
        <w:t xml:space="preserve">                              ».</w:t>
      </w:r>
    </w:p>
    <w:p w:rsidR="007B2BEA" w:rsidRPr="005C2068" w:rsidRDefault="007B2BEA" w:rsidP="007B2BEA">
      <w:pPr>
        <w:ind w:firstLine="528"/>
        <w:jc w:val="both"/>
        <w:rPr>
          <w:szCs w:val="28"/>
        </w:rPr>
      </w:pPr>
      <w:r w:rsidRPr="005C2068">
        <w:rPr>
          <w:szCs w:val="28"/>
        </w:rPr>
        <w:t xml:space="preserve">   </w:t>
      </w:r>
      <w:r w:rsidR="00772ED4" w:rsidRPr="005C2068">
        <w:rPr>
          <w:szCs w:val="28"/>
        </w:rPr>
        <w:t>2</w:t>
      </w:r>
      <w:r w:rsidRPr="005C2068">
        <w:rPr>
          <w:szCs w:val="28"/>
        </w:rPr>
        <w:t>. Главному управлению государственной службы Губернатора и П</w:t>
      </w:r>
      <w:r w:rsidR="00043D52" w:rsidRPr="005C2068">
        <w:rPr>
          <w:szCs w:val="28"/>
        </w:rPr>
        <w:t>равительства Камчатского края</w:t>
      </w:r>
      <w:r w:rsidRPr="005C2068">
        <w:rPr>
          <w:szCs w:val="28"/>
        </w:rPr>
        <w:t xml:space="preserve"> </w:t>
      </w:r>
      <w:r w:rsidR="00043D52" w:rsidRPr="005C2068">
        <w:rPr>
          <w:szCs w:val="28"/>
        </w:rPr>
        <w:t xml:space="preserve">со дня издания настоящего постановления </w:t>
      </w:r>
      <w:r w:rsidRPr="005C2068">
        <w:rPr>
          <w:szCs w:val="28"/>
        </w:rPr>
        <w:t>внести со</w:t>
      </w:r>
      <w:r w:rsidR="00043D52" w:rsidRPr="005C2068">
        <w:rPr>
          <w:szCs w:val="28"/>
        </w:rPr>
        <w:t>ответствующие изменения в штатное расписание Аппарата Губернатора и Правительства</w:t>
      </w:r>
      <w:r w:rsidRPr="005C2068">
        <w:rPr>
          <w:szCs w:val="28"/>
        </w:rPr>
        <w:t xml:space="preserve"> Камчатского края</w:t>
      </w:r>
      <w:r w:rsidR="00043D52" w:rsidRPr="005C2068">
        <w:rPr>
          <w:szCs w:val="28"/>
        </w:rPr>
        <w:t>.</w:t>
      </w:r>
      <w:r w:rsidR="00903D8B" w:rsidRPr="005C2068">
        <w:rPr>
          <w:szCs w:val="28"/>
        </w:rPr>
        <w:t xml:space="preserve"> </w:t>
      </w:r>
    </w:p>
    <w:p w:rsidR="007B2BEA" w:rsidRPr="005C2068" w:rsidRDefault="007B2BEA" w:rsidP="00DD3F53">
      <w:pPr>
        <w:adjustRightInd w:val="0"/>
        <w:ind w:firstLine="720"/>
        <w:jc w:val="both"/>
        <w:rPr>
          <w:szCs w:val="28"/>
        </w:rPr>
      </w:pPr>
    </w:p>
    <w:p w:rsidR="00DD3F53" w:rsidRDefault="00DD3F53" w:rsidP="00DD3F53">
      <w:pPr>
        <w:adjustRightInd w:val="0"/>
        <w:jc w:val="both"/>
        <w:rPr>
          <w:szCs w:val="28"/>
        </w:rPr>
      </w:pPr>
      <w:r w:rsidRPr="008D13CF">
        <w:rPr>
          <w:szCs w:val="28"/>
        </w:rPr>
        <w:tab/>
      </w:r>
      <w:r w:rsidRPr="008D13CF">
        <w:rPr>
          <w:szCs w:val="28"/>
        </w:rPr>
        <w:tab/>
      </w:r>
      <w:r w:rsidRPr="008D13CF">
        <w:rPr>
          <w:szCs w:val="28"/>
        </w:rPr>
        <w:tab/>
      </w:r>
      <w:r w:rsidRPr="008D13CF">
        <w:rPr>
          <w:szCs w:val="28"/>
        </w:rPr>
        <w:tab/>
        <w:t xml:space="preserve">                    </w:t>
      </w:r>
      <w:r w:rsidR="006E4B23">
        <w:rPr>
          <w:szCs w:val="28"/>
        </w:rPr>
        <w:t xml:space="preserve">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575"/>
        <w:gridCol w:w="4293"/>
        <w:gridCol w:w="2055"/>
      </w:tblGrid>
      <w:tr w:rsidR="00F10B4F" w:rsidRPr="00E32F0C" w:rsidTr="00DF0C48">
        <w:tc>
          <w:tcPr>
            <w:tcW w:w="3575" w:type="dxa"/>
            <w:shd w:val="clear" w:color="auto" w:fill="auto"/>
          </w:tcPr>
          <w:p w:rsidR="00F10B4F" w:rsidRPr="00E32F0C" w:rsidRDefault="00F10B4F" w:rsidP="00DF0C48">
            <w:pPr>
              <w:adjustRightInd w:val="0"/>
              <w:jc w:val="both"/>
              <w:rPr>
                <w:szCs w:val="28"/>
              </w:rPr>
            </w:pPr>
            <w:r w:rsidRPr="00E32F0C">
              <w:rPr>
                <w:szCs w:val="28"/>
              </w:rPr>
              <w:t>Временно исполняющий обязанности</w:t>
            </w:r>
            <w:r w:rsidR="00DF0C48" w:rsidRPr="00DF0C48">
              <w:rPr>
                <w:szCs w:val="28"/>
              </w:rPr>
              <w:t xml:space="preserve"> </w:t>
            </w:r>
            <w:r w:rsidRPr="00E32F0C">
              <w:rPr>
                <w:szCs w:val="28"/>
              </w:rPr>
              <w:t>Губернатора Камчатского края</w:t>
            </w:r>
          </w:p>
        </w:tc>
        <w:tc>
          <w:tcPr>
            <w:tcW w:w="4293" w:type="dxa"/>
            <w:shd w:val="clear" w:color="auto" w:fill="auto"/>
          </w:tcPr>
          <w:p w:rsidR="00C34620" w:rsidRPr="00E32F0C" w:rsidRDefault="00C34620" w:rsidP="00E32F0C">
            <w:pPr>
              <w:jc w:val="center"/>
              <w:rPr>
                <w:color w:val="D9D9D9"/>
              </w:rPr>
            </w:pPr>
            <w:r w:rsidRPr="00E32F0C">
              <w:rPr>
                <w:color w:val="D9D9D9"/>
              </w:rPr>
              <w:t>[горизонтальный штамп подписи 1]</w:t>
            </w:r>
          </w:p>
          <w:p w:rsidR="00F10B4F" w:rsidRPr="00E32F0C" w:rsidRDefault="00F10B4F" w:rsidP="00E32F0C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055" w:type="dxa"/>
            <w:shd w:val="clear" w:color="auto" w:fill="auto"/>
          </w:tcPr>
          <w:p w:rsidR="005C2068" w:rsidRDefault="005C2068" w:rsidP="00DF0C48">
            <w:pPr>
              <w:adjustRightInd w:val="0"/>
              <w:jc w:val="right"/>
              <w:rPr>
                <w:szCs w:val="28"/>
              </w:rPr>
            </w:pPr>
          </w:p>
          <w:p w:rsidR="005C2068" w:rsidRDefault="005C2068" w:rsidP="00DF0C48">
            <w:pPr>
              <w:adjustRightInd w:val="0"/>
              <w:jc w:val="right"/>
              <w:rPr>
                <w:szCs w:val="28"/>
              </w:rPr>
            </w:pPr>
          </w:p>
          <w:p w:rsidR="00F10B4F" w:rsidRPr="00E32F0C" w:rsidRDefault="00F10B4F" w:rsidP="00DF0C48">
            <w:pPr>
              <w:adjustRightInd w:val="0"/>
              <w:jc w:val="right"/>
              <w:rPr>
                <w:szCs w:val="28"/>
              </w:rPr>
            </w:pPr>
            <w:r w:rsidRPr="00E32F0C">
              <w:rPr>
                <w:szCs w:val="28"/>
              </w:rPr>
              <w:t>В.В. Солодов</w:t>
            </w:r>
          </w:p>
        </w:tc>
      </w:tr>
    </w:tbl>
    <w:p w:rsidR="00EC3C5B" w:rsidRDefault="00EC3C5B" w:rsidP="004E0082">
      <w:pPr>
        <w:adjustRightInd w:val="0"/>
        <w:jc w:val="both"/>
        <w:rPr>
          <w:szCs w:val="28"/>
        </w:rPr>
      </w:pPr>
    </w:p>
    <w:p w:rsidR="00EC3C5B" w:rsidRDefault="00EC3C5B">
      <w:pPr>
        <w:rPr>
          <w:szCs w:val="28"/>
        </w:rPr>
      </w:pPr>
      <w:r>
        <w:rPr>
          <w:szCs w:val="28"/>
        </w:rPr>
        <w:br w:type="page"/>
      </w:r>
    </w:p>
    <w:p w:rsidR="00EC3C5B" w:rsidRDefault="00EC3C5B" w:rsidP="00EC3C5B">
      <w:pPr>
        <w:pStyle w:val="1"/>
        <w:jc w:val="center"/>
        <w:rPr>
          <w:bCs/>
          <w:szCs w:val="28"/>
        </w:rPr>
      </w:pPr>
      <w:r>
        <w:rPr>
          <w:bCs/>
          <w:szCs w:val="28"/>
        </w:rPr>
        <w:lastRenderedPageBreak/>
        <w:t>Пояснительная записка к</w:t>
      </w:r>
    </w:p>
    <w:p w:rsidR="00EC3C5B" w:rsidRDefault="00EC3C5B" w:rsidP="00EC3C5B">
      <w:pPr>
        <w:pStyle w:val="1"/>
        <w:jc w:val="center"/>
        <w:rPr>
          <w:bCs/>
          <w:szCs w:val="28"/>
        </w:rPr>
      </w:pPr>
      <w:r>
        <w:rPr>
          <w:bCs/>
          <w:szCs w:val="28"/>
        </w:rPr>
        <w:t>проекту постановления Губернатора Камчатского края</w:t>
      </w:r>
    </w:p>
    <w:p w:rsidR="00EC3C5B" w:rsidRPr="008D13CF" w:rsidRDefault="00EC3C5B" w:rsidP="00EC3C5B">
      <w:pPr>
        <w:adjustRightInd w:val="0"/>
        <w:jc w:val="center"/>
        <w:outlineLvl w:val="0"/>
        <w:rPr>
          <w:szCs w:val="28"/>
        </w:rPr>
      </w:pPr>
      <w:r>
        <w:rPr>
          <w:bCs/>
          <w:szCs w:val="28"/>
        </w:rPr>
        <w:t>«О внесении изменения в приложение к постановлению Губернатора Камчатского края от 26.12.2019 № 107 «О предельной штатной численности и предельном фонде должностных окладов в исполнительных органах государственной власти Камчатского края»</w:t>
      </w:r>
    </w:p>
    <w:p w:rsidR="00EC3C5B" w:rsidRDefault="00EC3C5B" w:rsidP="00EC3C5B"/>
    <w:p w:rsidR="00EC3C5B" w:rsidRDefault="00EC3C5B" w:rsidP="00EC3C5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Данный проект постановления Губернатора Камчатского края подготовлен в соответствии с распоряжением </w:t>
      </w:r>
      <w:r>
        <w:rPr>
          <w:bCs/>
          <w:szCs w:val="28"/>
        </w:rPr>
        <w:t xml:space="preserve">Губернатора Камчатского края </w:t>
      </w:r>
      <w:r>
        <w:rPr>
          <w:szCs w:val="28"/>
        </w:rPr>
        <w:t>от 02.07.2020 № 633-Р</w:t>
      </w:r>
      <w:r w:rsidRPr="00E86A3C">
        <w:rPr>
          <w:szCs w:val="28"/>
        </w:rPr>
        <w:t xml:space="preserve"> в целях эффективного перераспределения </w:t>
      </w:r>
      <w:r>
        <w:rPr>
          <w:szCs w:val="28"/>
        </w:rPr>
        <w:t xml:space="preserve">обязанностей между вице-губернатором Камчатского края-руководителем Аппарата Губернатора и Правительства Камчатского края и заместителями руководителя Аппарата Губернатора и Правительства Камчатского края. </w:t>
      </w:r>
      <w:r w:rsidRPr="00E86A3C">
        <w:rPr>
          <w:szCs w:val="28"/>
        </w:rPr>
        <w:t>Увеличения численности и роста фонда оплаты труда работников в исполнительных органах государственной власти Камчатского края не произойдет.</w:t>
      </w:r>
      <w:r>
        <w:rPr>
          <w:szCs w:val="28"/>
        </w:rPr>
        <w:t xml:space="preserve"> </w:t>
      </w:r>
    </w:p>
    <w:p w:rsidR="00EC3C5B" w:rsidRDefault="00EC3C5B" w:rsidP="00EC3C5B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Издание проекта </w:t>
      </w:r>
      <w:r>
        <w:rPr>
          <w:szCs w:val="28"/>
        </w:rPr>
        <w:t>постановления</w:t>
      </w:r>
      <w:r>
        <w:rPr>
          <w:rFonts w:eastAsia="Calibri"/>
          <w:szCs w:val="28"/>
          <w:lang w:eastAsia="en-US"/>
        </w:rPr>
        <w:t xml:space="preserve"> не потребует дополнительных средств из краевого бюджета.</w:t>
      </w:r>
    </w:p>
    <w:p w:rsidR="00EC3C5B" w:rsidRPr="00E3490A" w:rsidRDefault="00EC3C5B" w:rsidP="00EC3C5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Проект постановления размещен </w:t>
      </w:r>
      <w:bookmarkStart w:id="0" w:name="_GoBack"/>
      <w:bookmarkEnd w:id="0"/>
      <w:r>
        <w:rPr>
          <w:szCs w:val="28"/>
        </w:rPr>
        <w:t xml:space="preserve">3 июля 2020 года на Едином портале проведения независимой экспертизы общественного обсуждения проектов нормативных правовых актов Камчатского края в информационно-телекоммуникационной сети "Интернет" для проведения </w:t>
      </w:r>
      <w:r w:rsidRPr="00E3490A">
        <w:rPr>
          <w:szCs w:val="28"/>
        </w:rPr>
        <w:t xml:space="preserve">независимой антикоррупционной экспертизы в срок до </w:t>
      </w:r>
      <w:r>
        <w:rPr>
          <w:szCs w:val="28"/>
        </w:rPr>
        <w:t>13</w:t>
      </w:r>
      <w:r w:rsidRPr="00E3490A">
        <w:rPr>
          <w:szCs w:val="28"/>
        </w:rPr>
        <w:t xml:space="preserve"> июля 2020 года.</w:t>
      </w:r>
      <w:r>
        <w:rPr>
          <w:szCs w:val="28"/>
        </w:rPr>
        <w:t xml:space="preserve"> Зак</w:t>
      </w:r>
      <w:r w:rsidRPr="00E3490A">
        <w:rPr>
          <w:szCs w:val="28"/>
        </w:rPr>
        <w:t>лючений не поступало.</w:t>
      </w:r>
    </w:p>
    <w:p w:rsidR="00EC3C5B" w:rsidRPr="00E3490A" w:rsidRDefault="00EC3C5B" w:rsidP="00EC3C5B">
      <w:pPr>
        <w:spacing w:line="360" w:lineRule="auto"/>
        <w:ind w:firstLine="709"/>
        <w:jc w:val="both"/>
        <w:rPr>
          <w:bCs/>
          <w:szCs w:val="28"/>
        </w:rPr>
      </w:pPr>
      <w:r w:rsidRPr="00E3490A">
        <w:rPr>
          <w:bCs/>
          <w:szCs w:val="28"/>
        </w:rPr>
        <w:t xml:space="preserve">В соответствии с постановлением Правительства Камчатского края от 06.06.2013 № 233-П </w:t>
      </w:r>
      <w:r w:rsidRPr="00E3490A">
        <w:rPr>
          <w:szCs w:val="28"/>
        </w:rPr>
        <w:t>"</w:t>
      </w:r>
      <w:r w:rsidRPr="00E3490A">
        <w:rPr>
          <w:bCs/>
          <w:szCs w:val="28"/>
        </w:rPr>
        <w:t>Об утверждении порядка проведения оценки регулирующего воздействия проектов нормативных правовых актов Камчатского края и экспертизы нормативных правовых актов Камчатского края</w:t>
      </w:r>
      <w:r w:rsidRPr="00E3490A">
        <w:rPr>
          <w:szCs w:val="28"/>
        </w:rPr>
        <w:t>"</w:t>
      </w:r>
      <w:r w:rsidRPr="00E3490A">
        <w:rPr>
          <w:bCs/>
          <w:szCs w:val="28"/>
        </w:rPr>
        <w:t xml:space="preserve"> настоящий проект постановления не подлежит оценке регулирующего воздействия.</w:t>
      </w:r>
    </w:p>
    <w:p w:rsidR="009B185D" w:rsidRDefault="009B185D" w:rsidP="004E0082">
      <w:pPr>
        <w:adjustRightInd w:val="0"/>
        <w:jc w:val="both"/>
        <w:rPr>
          <w:szCs w:val="28"/>
        </w:rPr>
      </w:pPr>
    </w:p>
    <w:sectPr w:rsidR="009B185D" w:rsidSect="007B2BEA">
      <w:pgSz w:w="11906" w:h="16838"/>
      <w:pgMar w:top="1134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199" w:rsidRDefault="007F3199" w:rsidP="00342D13">
      <w:r>
        <w:separator/>
      </w:r>
    </w:p>
  </w:endnote>
  <w:endnote w:type="continuationSeparator" w:id="0">
    <w:p w:rsidR="007F3199" w:rsidRDefault="007F3199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199" w:rsidRDefault="007F3199" w:rsidP="00342D13">
      <w:r>
        <w:separator/>
      </w:r>
    </w:p>
  </w:footnote>
  <w:footnote w:type="continuationSeparator" w:id="0">
    <w:p w:rsidR="007F3199" w:rsidRDefault="007F3199" w:rsidP="00342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06F0F"/>
    <w:rsid w:val="00013733"/>
    <w:rsid w:val="0003329F"/>
    <w:rsid w:val="00035C9A"/>
    <w:rsid w:val="00043D52"/>
    <w:rsid w:val="00044126"/>
    <w:rsid w:val="000545B3"/>
    <w:rsid w:val="00082D36"/>
    <w:rsid w:val="000C1841"/>
    <w:rsid w:val="001723D0"/>
    <w:rsid w:val="00191854"/>
    <w:rsid w:val="00196836"/>
    <w:rsid w:val="001E0B39"/>
    <w:rsid w:val="001E62AB"/>
    <w:rsid w:val="00200564"/>
    <w:rsid w:val="00223D68"/>
    <w:rsid w:val="00223E74"/>
    <w:rsid w:val="00230F4D"/>
    <w:rsid w:val="00232A85"/>
    <w:rsid w:val="002722F0"/>
    <w:rsid w:val="002764A2"/>
    <w:rsid w:val="002951F9"/>
    <w:rsid w:val="00296585"/>
    <w:rsid w:val="002A71B0"/>
    <w:rsid w:val="002B334D"/>
    <w:rsid w:val="002D43BE"/>
    <w:rsid w:val="00321E7D"/>
    <w:rsid w:val="00342D13"/>
    <w:rsid w:val="00362299"/>
    <w:rsid w:val="003832CF"/>
    <w:rsid w:val="003926A3"/>
    <w:rsid w:val="003A5BEF"/>
    <w:rsid w:val="003A7F52"/>
    <w:rsid w:val="003C2A43"/>
    <w:rsid w:val="003D6F0D"/>
    <w:rsid w:val="003E38BA"/>
    <w:rsid w:val="00441A91"/>
    <w:rsid w:val="00460247"/>
    <w:rsid w:val="0046790E"/>
    <w:rsid w:val="0048068C"/>
    <w:rsid w:val="0048261B"/>
    <w:rsid w:val="004D492F"/>
    <w:rsid w:val="004D79DB"/>
    <w:rsid w:val="004E0082"/>
    <w:rsid w:val="004F0472"/>
    <w:rsid w:val="004F5357"/>
    <w:rsid w:val="00511A74"/>
    <w:rsid w:val="00512C6C"/>
    <w:rsid w:val="005709CE"/>
    <w:rsid w:val="005C2068"/>
    <w:rsid w:val="005E22DD"/>
    <w:rsid w:val="005F0B57"/>
    <w:rsid w:val="005F2BC6"/>
    <w:rsid w:val="006317BF"/>
    <w:rsid w:val="006604E4"/>
    <w:rsid w:val="006650EC"/>
    <w:rsid w:val="006979FB"/>
    <w:rsid w:val="006A5AB2"/>
    <w:rsid w:val="006B5663"/>
    <w:rsid w:val="006D4BF2"/>
    <w:rsid w:val="006E4B23"/>
    <w:rsid w:val="00733DC4"/>
    <w:rsid w:val="00747197"/>
    <w:rsid w:val="00760202"/>
    <w:rsid w:val="00772ED4"/>
    <w:rsid w:val="007A764E"/>
    <w:rsid w:val="007B2BEA"/>
    <w:rsid w:val="007C6B22"/>
    <w:rsid w:val="007C6DC9"/>
    <w:rsid w:val="007E17B7"/>
    <w:rsid w:val="007F3199"/>
    <w:rsid w:val="007F49CA"/>
    <w:rsid w:val="00815D96"/>
    <w:rsid w:val="0083039A"/>
    <w:rsid w:val="00832E23"/>
    <w:rsid w:val="008434A6"/>
    <w:rsid w:val="00856C9C"/>
    <w:rsid w:val="00863EEF"/>
    <w:rsid w:val="008B7954"/>
    <w:rsid w:val="008D13CF"/>
    <w:rsid w:val="008F114E"/>
    <w:rsid w:val="008F586A"/>
    <w:rsid w:val="00903D8B"/>
    <w:rsid w:val="00905B59"/>
    <w:rsid w:val="009244DB"/>
    <w:rsid w:val="00925FEC"/>
    <w:rsid w:val="00941FB5"/>
    <w:rsid w:val="00962DD3"/>
    <w:rsid w:val="00970B2B"/>
    <w:rsid w:val="009A5446"/>
    <w:rsid w:val="009B185D"/>
    <w:rsid w:val="009B1C1D"/>
    <w:rsid w:val="009B3288"/>
    <w:rsid w:val="009B6B79"/>
    <w:rsid w:val="009D27F0"/>
    <w:rsid w:val="009E0C88"/>
    <w:rsid w:val="009E5EC5"/>
    <w:rsid w:val="009F2212"/>
    <w:rsid w:val="00A00F24"/>
    <w:rsid w:val="00A16406"/>
    <w:rsid w:val="00A52C9A"/>
    <w:rsid w:val="00A540B6"/>
    <w:rsid w:val="00A5593D"/>
    <w:rsid w:val="00A62100"/>
    <w:rsid w:val="00A63668"/>
    <w:rsid w:val="00A66476"/>
    <w:rsid w:val="00A8536B"/>
    <w:rsid w:val="00A96A62"/>
    <w:rsid w:val="00AA3CED"/>
    <w:rsid w:val="00AB08DC"/>
    <w:rsid w:val="00AB3503"/>
    <w:rsid w:val="00AC284F"/>
    <w:rsid w:val="00AC6BC7"/>
    <w:rsid w:val="00AE6285"/>
    <w:rsid w:val="00AE7CE5"/>
    <w:rsid w:val="00B0143F"/>
    <w:rsid w:val="00B047CC"/>
    <w:rsid w:val="00B05805"/>
    <w:rsid w:val="00B16CA1"/>
    <w:rsid w:val="00B524A1"/>
    <w:rsid w:val="00B539F9"/>
    <w:rsid w:val="00B540BB"/>
    <w:rsid w:val="00B60245"/>
    <w:rsid w:val="00B74965"/>
    <w:rsid w:val="00BA2CFB"/>
    <w:rsid w:val="00BA2D9F"/>
    <w:rsid w:val="00BD3083"/>
    <w:rsid w:val="00BF3927"/>
    <w:rsid w:val="00BF5293"/>
    <w:rsid w:val="00C00871"/>
    <w:rsid w:val="00C34620"/>
    <w:rsid w:val="00C87DDD"/>
    <w:rsid w:val="00C93614"/>
    <w:rsid w:val="00C966C3"/>
    <w:rsid w:val="00CA2E6F"/>
    <w:rsid w:val="00CB67A4"/>
    <w:rsid w:val="00CD4A09"/>
    <w:rsid w:val="00CE5360"/>
    <w:rsid w:val="00D04C82"/>
    <w:rsid w:val="00D23436"/>
    <w:rsid w:val="00D605CF"/>
    <w:rsid w:val="00DA3A2D"/>
    <w:rsid w:val="00DC34F7"/>
    <w:rsid w:val="00DD3F53"/>
    <w:rsid w:val="00DF0C48"/>
    <w:rsid w:val="00E0636D"/>
    <w:rsid w:val="00E233EB"/>
    <w:rsid w:val="00E24ECE"/>
    <w:rsid w:val="00E32F0C"/>
    <w:rsid w:val="00E34935"/>
    <w:rsid w:val="00E371B1"/>
    <w:rsid w:val="00E43D52"/>
    <w:rsid w:val="00E50355"/>
    <w:rsid w:val="00E704ED"/>
    <w:rsid w:val="00E71C0F"/>
    <w:rsid w:val="00E74992"/>
    <w:rsid w:val="00E872A5"/>
    <w:rsid w:val="00E94805"/>
    <w:rsid w:val="00EC3C5B"/>
    <w:rsid w:val="00EE0DFD"/>
    <w:rsid w:val="00EE60C2"/>
    <w:rsid w:val="00EE6F1E"/>
    <w:rsid w:val="00F10B4F"/>
    <w:rsid w:val="00F35D89"/>
    <w:rsid w:val="00F73B10"/>
    <w:rsid w:val="00F74A59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B6EAF2-F02F-48FD-9BED-D179108C9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EC3C5B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EC3C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F63E0-0F5B-43A8-BA09-87874973E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3055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creator>*</dc:creator>
  <cp:lastModifiedBy>Гирфанов Артём Рашитович</cp:lastModifiedBy>
  <cp:revision>3</cp:revision>
  <cp:lastPrinted>2020-05-08T01:33:00Z</cp:lastPrinted>
  <dcterms:created xsi:type="dcterms:W3CDTF">2020-07-03T00:02:00Z</dcterms:created>
  <dcterms:modified xsi:type="dcterms:W3CDTF">2020-07-03T00:59:00Z</dcterms:modified>
</cp:coreProperties>
</file>