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line="360" w:lineRule="auto"/>
        <w:jc w:val="center"/>
        <w:rPr>
          <w:sz w:val="32"/>
        </w:rPr>
      </w:pPr>
    </w:p>
    <w:p w:rsidR="00405498" w:rsidRDefault="00405498">
      <w:pPr>
        <w:jc w:val="center"/>
        <w:rPr>
          <w:b/>
          <w:sz w:val="32"/>
        </w:rPr>
      </w:pPr>
    </w:p>
    <w:p w:rsidR="00405498" w:rsidRDefault="00405498">
      <w:pPr>
        <w:jc w:val="center"/>
        <w:rPr>
          <w:b/>
          <w:sz w:val="32"/>
        </w:rPr>
      </w:pPr>
    </w:p>
    <w:p w:rsidR="00405498" w:rsidRDefault="001608B0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05498" w:rsidRDefault="001608B0">
      <w:pPr>
        <w:jc w:val="center"/>
        <w:rPr>
          <w:sz w:val="28"/>
        </w:rPr>
      </w:pPr>
      <w:r>
        <w:rPr>
          <w:sz w:val="28"/>
        </w:rPr>
        <w:t>ГУБЕРНАТОРА КАМЧАТСКОГО КРАЯ</w:t>
      </w:r>
    </w:p>
    <w:p w:rsidR="00405498" w:rsidRDefault="00405498">
      <w:pPr>
        <w:ind w:firstLine="709"/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jc w:val="both"/>
              <w:rPr>
                <w:sz w:val="20"/>
              </w:rPr>
            </w:pPr>
          </w:p>
        </w:tc>
      </w:tr>
    </w:tbl>
    <w:p w:rsidR="00405498" w:rsidRDefault="00405498">
      <w:pPr>
        <w:ind w:firstLine="709"/>
        <w:jc w:val="both"/>
        <w:rPr>
          <w:sz w:val="28"/>
        </w:rPr>
      </w:pPr>
    </w:p>
    <w:p w:rsidR="00405498" w:rsidRDefault="00405498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7413AD" w:rsidP="0006435B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7413AD">
              <w:rPr>
                <w:b/>
                <w:sz w:val="28"/>
              </w:rPr>
              <w:t xml:space="preserve"> </w:t>
            </w:r>
            <w:r w:rsidR="0006435B">
              <w:rPr>
                <w:b/>
                <w:sz w:val="28"/>
              </w:rPr>
              <w:t>внесении изменений в постановление Губернатора Камчатского края от 29.11.2019 № 92 «</w:t>
            </w:r>
            <w:r w:rsidR="0006435B" w:rsidRPr="0006435B">
              <w:rPr>
                <w:b/>
                <w:sz w:val="28"/>
              </w:rPr>
              <w:t>Об осуществлении полномочий представителя нанимателя (работодателя)</w:t>
            </w:r>
            <w:r w:rsidR="0006435B">
              <w:rPr>
                <w:b/>
                <w:sz w:val="28"/>
              </w:rPr>
              <w:t>»</w:t>
            </w:r>
          </w:p>
        </w:tc>
      </w:tr>
    </w:tbl>
    <w:p w:rsidR="00405498" w:rsidRDefault="00405498">
      <w:pPr>
        <w:ind w:firstLine="709"/>
        <w:jc w:val="both"/>
        <w:rPr>
          <w:sz w:val="28"/>
        </w:rPr>
      </w:pPr>
    </w:p>
    <w:p w:rsidR="007413AD" w:rsidRDefault="007413AD">
      <w:pPr>
        <w:ind w:firstLine="709"/>
        <w:jc w:val="both"/>
        <w:rPr>
          <w:sz w:val="28"/>
        </w:rPr>
      </w:pPr>
    </w:p>
    <w:p w:rsidR="00405498" w:rsidRDefault="001608B0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405498" w:rsidRDefault="00405498">
      <w:pPr>
        <w:ind w:firstLine="709"/>
        <w:jc w:val="both"/>
        <w:rPr>
          <w:sz w:val="28"/>
        </w:rPr>
      </w:pPr>
    </w:p>
    <w:p w:rsidR="00E3423A" w:rsidRDefault="000A0E4E" w:rsidP="000F7971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F7971" w:rsidRPr="000F7971">
        <w:rPr>
          <w:sz w:val="28"/>
        </w:rPr>
        <w:t xml:space="preserve">Внести в постановление Губернатора Камчатского края от 29.11.2019 </w:t>
      </w:r>
      <w:r w:rsidR="00E3423A">
        <w:rPr>
          <w:sz w:val="28"/>
        </w:rPr>
        <w:br/>
      </w:r>
      <w:r w:rsidR="000F7971" w:rsidRPr="000F7971">
        <w:rPr>
          <w:sz w:val="28"/>
        </w:rPr>
        <w:t xml:space="preserve">№ 92 «Об осуществлении полномочий представителя нанимателя (работодателя)» </w:t>
      </w:r>
      <w:r w:rsidR="00E3423A">
        <w:rPr>
          <w:sz w:val="28"/>
        </w:rPr>
        <w:t>и</w:t>
      </w:r>
      <w:r w:rsidR="000F7971" w:rsidRPr="000F7971">
        <w:rPr>
          <w:sz w:val="28"/>
        </w:rPr>
        <w:t>зменения</w:t>
      </w:r>
      <w:r w:rsidR="00E3423A">
        <w:rPr>
          <w:sz w:val="28"/>
        </w:rPr>
        <w:t xml:space="preserve"> согласно приложению к настоящему постановлению.</w:t>
      </w:r>
    </w:p>
    <w:p w:rsidR="00E3423A" w:rsidRPr="000A0E4E" w:rsidRDefault="00E3423A" w:rsidP="00E3423A">
      <w:pPr>
        <w:tabs>
          <w:tab w:val="left" w:pos="1701"/>
        </w:tabs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</w:t>
      </w:r>
      <w:r w:rsidRPr="000A0E4E">
        <w:rPr>
          <w:sz w:val="28"/>
        </w:rPr>
        <w:t xml:space="preserve">вступает в силу после дня его официального опубликования. </w:t>
      </w: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0F7971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3423A" w:rsidTr="00693AC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jc w:val="right"/>
              <w:rPr>
                <w:sz w:val="28"/>
              </w:rPr>
            </w:pPr>
            <w:bookmarkStart w:id="1" w:name="_GoBack" w:colFirst="4" w:colLast="4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E3423A" w:rsidTr="00693AC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423A" w:rsidRDefault="00E3423A" w:rsidP="00693AC9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Губернатора Камчатского края</w:t>
            </w:r>
          </w:p>
        </w:tc>
      </w:tr>
      <w:tr w:rsidR="00E3423A" w:rsidTr="00693AC9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423A" w:rsidRDefault="00E3423A" w:rsidP="00693AC9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423A" w:rsidRDefault="00E3423A" w:rsidP="00693AC9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423A" w:rsidRDefault="00E3423A" w:rsidP="00693AC9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423A" w:rsidRDefault="00E3423A" w:rsidP="00693AC9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423A" w:rsidRDefault="00E3423A" w:rsidP="00693AC9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423A" w:rsidRDefault="00E3423A" w:rsidP="00693AC9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423A" w:rsidRDefault="00E3423A" w:rsidP="00693AC9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423A" w:rsidRDefault="00E3423A" w:rsidP="00693AC9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  <w:bookmarkEnd w:id="1"/>
    </w:tbl>
    <w:p w:rsidR="00E3423A" w:rsidRDefault="00E3423A" w:rsidP="000F7971">
      <w:pPr>
        <w:ind w:firstLine="709"/>
        <w:jc w:val="both"/>
        <w:rPr>
          <w:sz w:val="28"/>
        </w:rPr>
      </w:pPr>
    </w:p>
    <w:p w:rsidR="00E3423A" w:rsidRDefault="00E3423A" w:rsidP="00E3423A">
      <w:pPr>
        <w:ind w:firstLine="709"/>
        <w:jc w:val="center"/>
        <w:rPr>
          <w:sz w:val="28"/>
        </w:rPr>
      </w:pPr>
      <w:r>
        <w:rPr>
          <w:sz w:val="28"/>
        </w:rPr>
        <w:t>Изменения</w:t>
      </w:r>
    </w:p>
    <w:p w:rsidR="000F7971" w:rsidRDefault="00E3423A" w:rsidP="00E3423A">
      <w:pPr>
        <w:ind w:firstLine="709"/>
        <w:jc w:val="center"/>
        <w:rPr>
          <w:sz w:val="28"/>
        </w:rPr>
      </w:pPr>
      <w:r>
        <w:rPr>
          <w:sz w:val="28"/>
        </w:rPr>
        <w:t>в</w:t>
      </w:r>
      <w:r w:rsidRPr="00E3423A">
        <w:rPr>
          <w:sz w:val="28"/>
        </w:rPr>
        <w:t xml:space="preserve"> </w:t>
      </w:r>
      <w:r w:rsidRPr="000F7971">
        <w:rPr>
          <w:sz w:val="28"/>
        </w:rPr>
        <w:t xml:space="preserve">постановление Губернатора Камчатского края от 29.11.2019 № 92 </w:t>
      </w:r>
      <w:r>
        <w:rPr>
          <w:sz w:val="28"/>
        </w:rPr>
        <w:br/>
      </w:r>
      <w:r w:rsidRPr="000F7971">
        <w:rPr>
          <w:sz w:val="28"/>
        </w:rPr>
        <w:t>«Об осуществлении полномочий представителя нанимателя (работодателя)»</w:t>
      </w:r>
    </w:p>
    <w:p w:rsidR="00E3423A" w:rsidRDefault="00E3423A" w:rsidP="00E3423A">
      <w:pPr>
        <w:ind w:firstLine="709"/>
        <w:jc w:val="center"/>
        <w:rPr>
          <w:sz w:val="28"/>
        </w:rPr>
      </w:pPr>
    </w:p>
    <w:p w:rsidR="000F7971" w:rsidRPr="000F7971" w:rsidRDefault="000F7971" w:rsidP="000F7971">
      <w:pPr>
        <w:ind w:firstLine="709"/>
        <w:jc w:val="both"/>
        <w:rPr>
          <w:sz w:val="28"/>
        </w:rPr>
      </w:pPr>
      <w:r w:rsidRPr="000F7971">
        <w:rPr>
          <w:sz w:val="28"/>
        </w:rPr>
        <w:t>1</w:t>
      </w:r>
      <w:r w:rsidR="00F66F10">
        <w:rPr>
          <w:sz w:val="28"/>
        </w:rPr>
        <w:t>.</w:t>
      </w:r>
      <w:r w:rsidRPr="000F7971">
        <w:rPr>
          <w:sz w:val="28"/>
        </w:rPr>
        <w:t xml:space="preserve"> </w:t>
      </w:r>
      <w:r w:rsidR="00F66F10">
        <w:rPr>
          <w:sz w:val="28"/>
        </w:rPr>
        <w:t>Н</w:t>
      </w:r>
      <w:r w:rsidRPr="000F7971">
        <w:rPr>
          <w:sz w:val="28"/>
        </w:rPr>
        <w:t>аименование изложить в следующей редакции:</w:t>
      </w:r>
    </w:p>
    <w:p w:rsidR="000F7971" w:rsidRDefault="000F7971" w:rsidP="000F7971">
      <w:pPr>
        <w:ind w:firstLine="709"/>
        <w:jc w:val="center"/>
        <w:rPr>
          <w:sz w:val="28"/>
        </w:rPr>
      </w:pPr>
      <w:r>
        <w:rPr>
          <w:b/>
          <w:sz w:val="28"/>
        </w:rPr>
        <w:t>«</w:t>
      </w:r>
      <w:r w:rsidRPr="0006435B">
        <w:rPr>
          <w:b/>
          <w:sz w:val="28"/>
        </w:rPr>
        <w:t>Об осуществлении полномочий представителя нанимателя (работодателя)</w:t>
      </w:r>
      <w:r>
        <w:rPr>
          <w:b/>
          <w:sz w:val="28"/>
        </w:rPr>
        <w:t>»</w:t>
      </w:r>
      <w:r w:rsidR="00F66F10">
        <w:rPr>
          <w:sz w:val="28"/>
        </w:rPr>
        <w:t>.</w:t>
      </w:r>
    </w:p>
    <w:p w:rsidR="000F7971" w:rsidRDefault="000F7971" w:rsidP="00F861FD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F66F10">
        <w:rPr>
          <w:sz w:val="28"/>
        </w:rPr>
        <w:t>. П</w:t>
      </w:r>
      <w:r>
        <w:rPr>
          <w:sz w:val="28"/>
        </w:rPr>
        <w:t>реамбулу изложить в следующей редакции:</w:t>
      </w:r>
    </w:p>
    <w:p w:rsidR="000F7971" w:rsidRDefault="000F7971" w:rsidP="00F861FD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0F7971">
        <w:rPr>
          <w:sz w:val="28"/>
        </w:rPr>
        <w:t xml:space="preserve">В соответствии с частью 6 статьи 20 Трудового кодекса Российской Федерации, пунктом 8 части 1 статьи 5 Федерального закона от 27.07.2004 </w:t>
      </w:r>
      <w:r w:rsidRPr="000F7971">
        <w:rPr>
          <w:sz w:val="28"/>
        </w:rPr>
        <w:br/>
        <w:t xml:space="preserve">№ 79-ФЗ «О государственной гражданской службе Российской Федерации», пунктом 2 части 1 статьи 1 Закона Камчатского края от 20.11.2013 № 343 </w:t>
      </w:r>
      <w:r w:rsidRPr="000F7971">
        <w:rPr>
          <w:sz w:val="28"/>
        </w:rPr>
        <w:br/>
        <w:t>«О государственной гражданской службе Камчатского края»</w:t>
      </w:r>
      <w:r w:rsidR="00406A7B">
        <w:rPr>
          <w:sz w:val="28"/>
        </w:rPr>
        <w:t>,</w:t>
      </w:r>
      <w:r w:rsidR="00406A7B" w:rsidRPr="00406A7B">
        <w:t xml:space="preserve"> </w:t>
      </w:r>
      <w:r w:rsidR="00406A7B" w:rsidRPr="00406A7B">
        <w:rPr>
          <w:sz w:val="28"/>
        </w:rPr>
        <w:t>статьей 4 Закона Камчатского края «О Губернаторе Камчатского края»</w:t>
      </w:r>
    </w:p>
    <w:p w:rsidR="000F7971" w:rsidRPr="000F7971" w:rsidRDefault="000F7971" w:rsidP="00F861F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66F10">
        <w:rPr>
          <w:sz w:val="28"/>
        </w:rPr>
        <w:t>. П</w:t>
      </w:r>
      <w:r>
        <w:rPr>
          <w:sz w:val="28"/>
        </w:rPr>
        <w:t>остановляющую часть изложить в следующей редакции:</w:t>
      </w:r>
    </w:p>
    <w:p w:rsidR="00F861FD" w:rsidRPr="00F861FD" w:rsidRDefault="000F7971" w:rsidP="00F861F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«</w:t>
      </w:r>
      <w:r w:rsidR="00F861FD" w:rsidRPr="00F861FD">
        <w:rPr>
          <w:bCs/>
          <w:sz w:val="28"/>
          <w:szCs w:val="28"/>
        </w:rPr>
        <w:t xml:space="preserve">1. Установить, что Губернатор Камчатского края: </w:t>
      </w:r>
    </w:p>
    <w:p w:rsidR="00F861FD" w:rsidRPr="00F861FD" w:rsidRDefault="00F861FD" w:rsidP="00F861FD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осуществляет полномочия работодателя по принятию решений о назначении на государственные должности Камчатского края и освобождению от них, о выплате премии, в том числе за выполнение особо важных и сложных заданий (задач), привлечении к дисциплинарной ответственности (снятии дисциплинарного взыскания) в отношении лиц, замещающих государственные должности Камчатского края в исполнительных органах Камчатского края;</w:t>
      </w:r>
    </w:p>
    <w:p w:rsidR="00F861FD" w:rsidRPr="00F861FD" w:rsidRDefault="00F861FD" w:rsidP="00F861FD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осуществляет полномочия представителя нанимателя по принятию решений о назначении на должности государственной гражданской службы Камчатского края (далее – гражданская служба) и освобождению от них, о выплате премии, в том числе за выполнение особо важных и сложных заданий (задач), привлечении к дисциплинарной ответственности (снятии дисциплинарного взыскания) (в отношении государственных гражданских служащих Камчатского края (далее – гражданские служащие), замещающих должности гражданской службы:</w:t>
      </w:r>
    </w:p>
    <w:p w:rsidR="00F861FD" w:rsidRPr="00F861FD" w:rsidRDefault="00F861FD" w:rsidP="00F861FD">
      <w:pPr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а) руководителей исполнительных органов Камчатского края;</w:t>
      </w:r>
    </w:p>
    <w:p w:rsidR="00F861FD" w:rsidRPr="00F861FD" w:rsidRDefault="00F861FD" w:rsidP="00F861F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б) в отделе по профилактике коррупционных и иных правонарушений Администрации Губернатора Камчатского края;</w:t>
      </w:r>
    </w:p>
    <w:p w:rsidR="00F861FD" w:rsidRPr="00F861FD" w:rsidRDefault="00F861FD" w:rsidP="00F861F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в) в отделе специальной документальной связи Администрации Губернатора Камчатского края;</w:t>
      </w:r>
    </w:p>
    <w:p w:rsidR="00F861FD" w:rsidRPr="00F861FD" w:rsidRDefault="00F861FD" w:rsidP="00F861FD">
      <w:pPr>
        <w:ind w:firstLine="709"/>
        <w:jc w:val="both"/>
        <w:rPr>
          <w:bCs/>
          <w:strike/>
          <w:sz w:val="28"/>
          <w:szCs w:val="28"/>
        </w:rPr>
      </w:pPr>
      <w:r w:rsidRPr="00F861FD">
        <w:rPr>
          <w:bCs/>
          <w:sz w:val="28"/>
          <w:szCs w:val="28"/>
        </w:rPr>
        <w:t>3) осуществляет полномочия представителя нанимателя по принятию решений о назначении на должности гражданской службы и освобождению от них в отношении гражданских служащих, замещающих в исполнительных органах Камчатского края должности заместителей руководителей исполнительных органов Камчатского края (за исключением Администрации Губернатора Камчатского края).</w:t>
      </w:r>
    </w:p>
    <w:p w:rsidR="00F861FD" w:rsidRPr="00F861FD" w:rsidRDefault="00F861FD" w:rsidP="00F861F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lastRenderedPageBreak/>
        <w:t>2. Установить, что министры, руководители агентств, служб, инспекций:</w:t>
      </w:r>
    </w:p>
    <w:p w:rsidR="00F861FD" w:rsidRPr="00F861FD" w:rsidRDefault="00F861FD" w:rsidP="00F861F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 xml:space="preserve">1) осуществляют полномочия представителя нанимателя по назначению на должности гражданской службы и освобождению от них, заключению и прекращению служебных контрактов, решению иных вопросов, связанных с прохождением гражданской службы, в отношении гражданских служащих, замещающих в соответствующих исполнительных органах Камчатского края должности гражданской службы (за исключением гражданских служащих, в отношении которых соответствующие полномочия представителя нанимателя осуществляют Губернатор Камчатского края или Руководитель Администрации Губернатора Камчатского края). </w:t>
      </w:r>
    </w:p>
    <w:p w:rsidR="00F861FD" w:rsidRPr="00F861FD" w:rsidRDefault="00F861FD" w:rsidP="00F861F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2) осуществляют полномочия работодателя, предусмотренные трудовым законодательством и иными правовыми актами, содержащими нормы трудового права, в отношении лиц, замещающих должности, не относящиеся к должностям гражданской службы в соответствующих исполнительных органах Камчатского края.</w:t>
      </w:r>
    </w:p>
    <w:p w:rsidR="00F861FD" w:rsidRPr="00F861FD" w:rsidRDefault="00F861FD" w:rsidP="00F861F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3. Установить, что Руководитель Администрации Губернатора Камчатского края:</w:t>
      </w:r>
    </w:p>
    <w:p w:rsidR="00F861FD" w:rsidRPr="00F861FD" w:rsidRDefault="00F861FD" w:rsidP="00F861F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1) осуществляет полномочия работодателя по заключению, изменению и расторжению контрактов в отношении лиц, замещающих государственные должности Камчатского края, указанных в пункте 1</w:t>
      </w:r>
      <w:r w:rsidRPr="00F861FD">
        <w:rPr>
          <w:bCs/>
          <w:sz w:val="28"/>
          <w:szCs w:val="28"/>
          <w:vertAlign w:val="superscript"/>
        </w:rPr>
        <w:t xml:space="preserve"> </w:t>
      </w:r>
      <w:r w:rsidRPr="00F861FD">
        <w:rPr>
          <w:bCs/>
          <w:sz w:val="28"/>
          <w:szCs w:val="28"/>
        </w:rPr>
        <w:t>части 1 настоящего постановления;</w:t>
      </w:r>
    </w:p>
    <w:p w:rsidR="00F861FD" w:rsidRPr="00F861FD" w:rsidRDefault="00F861FD" w:rsidP="00F861F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2) осуществляет полномочия представителя нанимателя по заключению, изменению и прекращению служебных контрактов о прохождении гражданской службы и замещении должности гражданской службы (далее – служебные контракты) в отношении лиц, указанных в пункте 2 части 1 настоящего постановления;</w:t>
      </w:r>
    </w:p>
    <w:p w:rsidR="00F861FD" w:rsidRPr="00F861FD" w:rsidRDefault="00F861FD" w:rsidP="00F861F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 xml:space="preserve">3) </w:t>
      </w:r>
      <w:r w:rsidRPr="00F861FD">
        <w:rPr>
          <w:sz w:val="28"/>
          <w:szCs w:val="28"/>
        </w:rPr>
        <w:t>осуществляет полномочия представителя нанимателя по решению вопросов, связанных с прохождением гражданской службы (</w:t>
      </w:r>
      <w:r w:rsidRPr="00F861FD">
        <w:rPr>
          <w:bCs/>
          <w:sz w:val="28"/>
          <w:szCs w:val="28"/>
        </w:rPr>
        <w:t xml:space="preserve">за исключением полномочий, которые осуществляются Губернатором Камчатского края </w:t>
      </w:r>
      <w:r w:rsidRPr="00F861FD">
        <w:rPr>
          <w:sz w:val="28"/>
          <w:szCs w:val="28"/>
        </w:rPr>
        <w:t>в отношении гражданских служащих, замещающих в исполнительных органах Камчатского края должности гражданской службы, указанных в пункте 3 части 1 настоящего постановления);</w:t>
      </w:r>
      <w:r w:rsidRPr="00F861FD">
        <w:rPr>
          <w:bCs/>
          <w:sz w:val="28"/>
          <w:szCs w:val="28"/>
        </w:rPr>
        <w:t xml:space="preserve"> </w:t>
      </w:r>
    </w:p>
    <w:p w:rsidR="00F861FD" w:rsidRPr="00F861FD" w:rsidRDefault="00F861FD" w:rsidP="00F861F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4) осуществляет полномочия представителя нанимателя по назначению на должности гражданской службы и освобождению от них, заключению, изменению и прекращению служебных контрактов, решению иных вопросов, связанных с прохождением гражданской службы, в отношении гражданских служащих, замещающих должности гражданской службы в Администрации Губернатора Камчатского края (за исключением полномочий, которые осуществляются Губернатором Камчатского края в отношении должностей, указанных в подпунктах «б» и «в» пункта  2 части 1 настоящего постановления);</w:t>
      </w:r>
    </w:p>
    <w:p w:rsidR="00F861FD" w:rsidRPr="00F861FD" w:rsidRDefault="00F861FD" w:rsidP="00F861F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5) осуществляет полномочия работодателя, предусмотренные трудовым законодательством и иными правовыми актами, содержащими нормы трудового права, в отношении лиц, замещающих должности, не относящиеся к должностям гражданской службы в Администрации Губернатора Камчатского края.</w:t>
      </w:r>
    </w:p>
    <w:p w:rsidR="00F861FD" w:rsidRPr="00F861FD" w:rsidRDefault="00F861FD" w:rsidP="00F861FD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861FD">
        <w:rPr>
          <w:sz w:val="28"/>
          <w:szCs w:val="28"/>
        </w:rPr>
        <w:lastRenderedPageBreak/>
        <w:t>Установить, что руководитель Агентства по обеспечению деятельности мировых судей Камчатского края осуществляет полномочия представителя нанимателя в отношении гражданских служащих аппаратов мировых судей Камчатского края.</w:t>
      </w:r>
    </w:p>
    <w:p w:rsidR="00F861FD" w:rsidRPr="00F861FD" w:rsidRDefault="00F861FD" w:rsidP="00F861FD">
      <w:pPr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5. Определить, что:</w:t>
      </w:r>
    </w:p>
    <w:p w:rsidR="00F861FD" w:rsidRPr="00F861FD" w:rsidRDefault="00F861FD" w:rsidP="00F861F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решения Губернатора Камчатского края в части полномочий представителя нанимателя (работодателя), указанных в части 1 настоящего постановления, оформляются распоряжением Губернатора Камчатского края;</w:t>
      </w:r>
    </w:p>
    <w:p w:rsidR="00F861FD" w:rsidRPr="00F861FD" w:rsidRDefault="00F861FD" w:rsidP="00F861F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решения министров, руководителей агентств, служб, инспекций в части полномочий представителя нанимателя (работодателя), указанных в части 2 настоящего постановления, о назначении на должности гражданской службы и освобождению от них, о выплате премии, в том числе за выполнение особо важных и сложных заданий (задач), привлечении к дисциплинарной ответственности (снятии дисциплинарного взыскания), по утверждению должностных регламентов в отношении гражданских служащих, замещающих в соответствующих исполнительных органах Камчатского края должности гражданской службы, по принятию решений о заключении, расторжении трудовых договоров, о выплате премии, в том числе за выполнение особо важных и сложных заданий (задач), привлечении к дисциплинарной ответственности (снятии дисциплинарного взыскания), по утверждению должностных инструкций в отношении лиц, замещающих должности, не относящиеся к должностям гражданской службы в соответствующих исполнительных органах Камчатского края, оформляются приказами соответствующих исполнительных органов Камчатского края;</w:t>
      </w:r>
    </w:p>
    <w:p w:rsidR="00F861FD" w:rsidRPr="00F861FD" w:rsidRDefault="00F861FD" w:rsidP="00F861F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решения Губернатора Камчатского края,  министров, руководителей агентств, служб, инспекций по иным вопросам, связанным с прохождением  гражданской службы, замещением государственных должностей Камчатского края, должностей, не относящихся к должностям гражданской службы  (за исключением решений, предусмотренных пунктом 2  настоящей части), а также решения Руководителя Администрации Губернатора Камчатского края в соответствии с полномочиями представителя нанимателя (работодателя), предусмотренными частью 3 настоящего постановления, оформляются приказами Администрации Губернатора Камчатского края.</w:t>
      </w:r>
    </w:p>
    <w:p w:rsidR="00F861FD" w:rsidRPr="00F861FD" w:rsidRDefault="00F861FD" w:rsidP="00F861FD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оформление решений, перечисленных в пунктах 4-5 части 3 настоящего постановления, может осуществляться уполномоченным должностным лицом на основании распоряжения Губернатора Камчатского края;</w:t>
      </w:r>
    </w:p>
    <w:p w:rsidR="00F861FD" w:rsidRPr="00F861FD" w:rsidRDefault="00F861FD" w:rsidP="00F861FD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>решения представителя нанимателя (работодателя) о направлении в служебные командировки оформляются в соответствии с Правилами организации служебных командировок в исполнительных органах Камчатского края, утверждаемыми распоряжением Губернатора Камчатского края.</w:t>
      </w:r>
    </w:p>
    <w:p w:rsidR="000A0E4E" w:rsidRPr="00F861FD" w:rsidRDefault="00F861FD" w:rsidP="00F861FD">
      <w:pPr>
        <w:ind w:firstLine="709"/>
        <w:jc w:val="both"/>
        <w:rPr>
          <w:bCs/>
          <w:sz w:val="28"/>
          <w:szCs w:val="28"/>
        </w:rPr>
      </w:pPr>
      <w:r w:rsidRPr="00F861FD">
        <w:rPr>
          <w:bCs/>
          <w:sz w:val="28"/>
          <w:szCs w:val="28"/>
        </w:rPr>
        <w:t xml:space="preserve">6. Утвердить Перечень отдельных должностей государственной гражданской службы Камчатского края категории «руководители» высшей группы должностей, предусмотренных разделами I–IV Реестра должностей государственной гражданской службы Камчатского края, утвержденного Законом Камчатского края от 20.11.2013 № 343 «О государственной </w:t>
      </w:r>
      <w:r w:rsidRPr="00F861FD">
        <w:rPr>
          <w:bCs/>
          <w:sz w:val="28"/>
          <w:szCs w:val="28"/>
        </w:rPr>
        <w:lastRenderedPageBreak/>
        <w:t>гражданской службе Камчатского края», замещение которых осуществляется на условиях срочного служебного контракта сроком на 5 лет, согласно приложению к настоящему постановлению.</w:t>
      </w:r>
      <w:r w:rsidR="000A0E4E">
        <w:rPr>
          <w:sz w:val="28"/>
        </w:rPr>
        <w:t>».</w:t>
      </w:r>
    </w:p>
    <w:p w:rsidR="003162D5" w:rsidRDefault="003162D5" w:rsidP="0025379F">
      <w:pPr>
        <w:pStyle w:val="af1"/>
        <w:tabs>
          <w:tab w:val="left" w:pos="1134"/>
        </w:tabs>
        <w:ind w:left="0" w:firstLine="709"/>
        <w:jc w:val="both"/>
        <w:rPr>
          <w:sz w:val="28"/>
        </w:rPr>
      </w:pPr>
    </w:p>
    <w:sectPr w:rsidR="003162D5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8A2"/>
    <w:multiLevelType w:val="hybridMultilevel"/>
    <w:tmpl w:val="6488317C"/>
    <w:lvl w:ilvl="0" w:tplc="8CF2A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A1464"/>
    <w:multiLevelType w:val="hybridMultilevel"/>
    <w:tmpl w:val="F3F6C0C4"/>
    <w:lvl w:ilvl="0" w:tplc="77F8C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8D5B32"/>
    <w:multiLevelType w:val="hybridMultilevel"/>
    <w:tmpl w:val="5CD6EDBC"/>
    <w:lvl w:ilvl="0" w:tplc="3BA23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77F"/>
    <w:multiLevelType w:val="hybridMultilevel"/>
    <w:tmpl w:val="2522CF16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392E0A"/>
    <w:multiLevelType w:val="hybridMultilevel"/>
    <w:tmpl w:val="9D3EF6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838FB"/>
    <w:multiLevelType w:val="hybridMultilevel"/>
    <w:tmpl w:val="973C5306"/>
    <w:lvl w:ilvl="0" w:tplc="88883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794B60"/>
    <w:multiLevelType w:val="hybridMultilevel"/>
    <w:tmpl w:val="C0A28E58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F94A5F"/>
    <w:multiLevelType w:val="hybridMultilevel"/>
    <w:tmpl w:val="96A4BE9A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9C6956"/>
    <w:multiLevelType w:val="hybridMultilevel"/>
    <w:tmpl w:val="96A4BE9A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31DC2"/>
    <w:rsid w:val="0006435B"/>
    <w:rsid w:val="00091E74"/>
    <w:rsid w:val="000A0E4E"/>
    <w:rsid w:val="000D2F94"/>
    <w:rsid w:val="000E5CF0"/>
    <w:rsid w:val="000F7971"/>
    <w:rsid w:val="00137D2C"/>
    <w:rsid w:val="001608B0"/>
    <w:rsid w:val="00196224"/>
    <w:rsid w:val="001D0753"/>
    <w:rsid w:val="00226E25"/>
    <w:rsid w:val="00243286"/>
    <w:rsid w:val="0025379F"/>
    <w:rsid w:val="003162D5"/>
    <w:rsid w:val="0034774B"/>
    <w:rsid w:val="003605A4"/>
    <w:rsid w:val="00373817"/>
    <w:rsid w:val="003D08BF"/>
    <w:rsid w:val="003F2805"/>
    <w:rsid w:val="00405498"/>
    <w:rsid w:val="00406A7B"/>
    <w:rsid w:val="004A5678"/>
    <w:rsid w:val="004D704C"/>
    <w:rsid w:val="00544099"/>
    <w:rsid w:val="00573812"/>
    <w:rsid w:val="00576A98"/>
    <w:rsid w:val="0060300B"/>
    <w:rsid w:val="006449B3"/>
    <w:rsid w:val="00684128"/>
    <w:rsid w:val="00706D42"/>
    <w:rsid w:val="007413AD"/>
    <w:rsid w:val="00841C91"/>
    <w:rsid w:val="00857ADD"/>
    <w:rsid w:val="00885297"/>
    <w:rsid w:val="008E7D70"/>
    <w:rsid w:val="00946373"/>
    <w:rsid w:val="00A119B6"/>
    <w:rsid w:val="00A50D6B"/>
    <w:rsid w:val="00A843C1"/>
    <w:rsid w:val="00A8495E"/>
    <w:rsid w:val="00B139E2"/>
    <w:rsid w:val="00B241A7"/>
    <w:rsid w:val="00B8118B"/>
    <w:rsid w:val="00BC0FAD"/>
    <w:rsid w:val="00BE6B29"/>
    <w:rsid w:val="00C24C30"/>
    <w:rsid w:val="00CC72DD"/>
    <w:rsid w:val="00D745D5"/>
    <w:rsid w:val="00DB6FFA"/>
    <w:rsid w:val="00E02FB3"/>
    <w:rsid w:val="00E160FE"/>
    <w:rsid w:val="00E3423A"/>
    <w:rsid w:val="00E61DE0"/>
    <w:rsid w:val="00E86C87"/>
    <w:rsid w:val="00E97DAA"/>
    <w:rsid w:val="00EC27AE"/>
    <w:rsid w:val="00F148F9"/>
    <w:rsid w:val="00F63B3A"/>
    <w:rsid w:val="00F66F10"/>
    <w:rsid w:val="00F861FD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EBA9"/>
  <w15:docId w15:val="{B01CF1A7-54A7-44F3-832B-B3004A38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5379F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706D42"/>
    <w:pPr>
      <w:ind w:left="720"/>
      <w:contextualSpacing/>
    </w:pPr>
  </w:style>
  <w:style w:type="paragraph" w:customStyle="1" w:styleId="ConsPlusNormal">
    <w:name w:val="ConsPlusNormal"/>
    <w:rsid w:val="00226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34774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4774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4774B"/>
    <w:rPr>
      <w:rFonts w:ascii="Times New Roman" w:hAnsi="Times New Roman"/>
      <w:color w:val="auto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774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4774B"/>
    <w:rPr>
      <w:rFonts w:ascii="Times New Roman" w:hAnsi="Times New Roman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Александра Вадимовна</dc:creator>
  <cp:keywords/>
  <dc:description/>
  <cp:lastModifiedBy>Прозорова Анна Геннадьевна</cp:lastModifiedBy>
  <cp:revision>2</cp:revision>
  <dcterms:created xsi:type="dcterms:W3CDTF">2024-06-13T01:42:00Z</dcterms:created>
  <dcterms:modified xsi:type="dcterms:W3CDTF">2024-06-13T01:42:00Z</dcterms:modified>
</cp:coreProperties>
</file>