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ПОСТАНОВЛЕНИЕ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от 06 ноября 2009 г. N 415-П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О ВНЕСЕНИИ ИЗМЕНЕНИЯ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В ПРИЛОЖЕНИЕ N 1 К ПОСТАНОВЛЕНИЮ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ПРАВИТЕЛЬСТВА КАМЧАТСК</w:t>
      </w:r>
      <w:bookmarkStart w:id="0" w:name="_GoBack"/>
      <w:bookmarkEnd w:id="0"/>
      <w:r w:rsidRPr="00BF2B8E">
        <w:rPr>
          <w:rFonts w:ascii="Calibri" w:hAnsi="Calibri" w:cs="Calibri"/>
          <w:bCs/>
          <w:color w:val="000000"/>
        </w:rPr>
        <w:t>ОГО КРАЯ ОТ 22.02.2008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N 29-П "О КОМИССИИ ПО РАССМОТРЕНИЮ ПРЕДСТАВЛЕНИЙ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О НАГРАЖДЕНИИ ГОСУДАРСТВЕННЫМИ НАГРАДАМИ ПРИ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BF2B8E">
        <w:rPr>
          <w:rFonts w:ascii="Calibri" w:hAnsi="Calibri" w:cs="Calibri"/>
          <w:bCs/>
          <w:color w:val="000000"/>
        </w:rPr>
        <w:t>ПРАВИТЕЛЬСТВЕ КАМЧАТСКОГО КРАЯ"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 xml:space="preserve">В целях уточнения </w:t>
      </w:r>
      <w:hyperlink r:id="rId5" w:history="1">
        <w:r w:rsidRPr="00BF2B8E">
          <w:rPr>
            <w:rFonts w:ascii="Calibri" w:hAnsi="Calibri" w:cs="Calibri"/>
            <w:color w:val="000000"/>
          </w:rPr>
          <w:t>состава</w:t>
        </w:r>
      </w:hyperlink>
      <w:r w:rsidRPr="00BF2B8E">
        <w:rPr>
          <w:rFonts w:ascii="Calibri" w:hAnsi="Calibri" w:cs="Calibri"/>
          <w:color w:val="000000"/>
        </w:rPr>
        <w:t xml:space="preserve"> комиссии по рассмотрению представлений о награждении государственными наградами при Правительстве Камчатского края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ПРАВИТЕЛЬСТВО ПОСТАНОВЛЯЕТ: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 xml:space="preserve">1. Внести в </w:t>
      </w:r>
      <w:hyperlink r:id="rId6" w:history="1">
        <w:r w:rsidRPr="00BF2B8E">
          <w:rPr>
            <w:rFonts w:ascii="Calibri" w:hAnsi="Calibri" w:cs="Calibri"/>
            <w:color w:val="000000"/>
          </w:rPr>
          <w:t>приложение N 1</w:t>
        </w:r>
      </w:hyperlink>
      <w:r w:rsidRPr="00BF2B8E">
        <w:rPr>
          <w:rFonts w:ascii="Calibri" w:hAnsi="Calibri" w:cs="Calibri"/>
          <w:color w:val="000000"/>
        </w:rPr>
        <w:t xml:space="preserve"> к Постановлению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следующее изменение: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 xml:space="preserve">1) </w:t>
      </w:r>
      <w:hyperlink r:id="rId7" w:history="1">
        <w:r w:rsidRPr="00BF2B8E">
          <w:rPr>
            <w:rFonts w:ascii="Calibri" w:hAnsi="Calibri" w:cs="Calibri"/>
            <w:color w:val="000000"/>
          </w:rPr>
          <w:t>вывести</w:t>
        </w:r>
      </w:hyperlink>
      <w:r w:rsidRPr="00BF2B8E">
        <w:rPr>
          <w:rFonts w:ascii="Calibri" w:hAnsi="Calibri" w:cs="Calibri"/>
          <w:color w:val="000000"/>
        </w:rPr>
        <w:t xml:space="preserve"> из состава комиссии по рассмотрению представлений о награждении государственными наградами при Правительстве Камчатского края (далее - Комиссия) Занько Светлану Альбертовну;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 xml:space="preserve">2) </w:t>
      </w:r>
      <w:hyperlink r:id="rId8" w:history="1">
        <w:r w:rsidRPr="00BF2B8E">
          <w:rPr>
            <w:rFonts w:ascii="Calibri" w:hAnsi="Calibri" w:cs="Calibri"/>
            <w:color w:val="000000"/>
          </w:rPr>
          <w:t>ввести</w:t>
        </w:r>
      </w:hyperlink>
      <w:r w:rsidRPr="00BF2B8E">
        <w:rPr>
          <w:rFonts w:ascii="Calibri" w:hAnsi="Calibri" w:cs="Calibri"/>
          <w:color w:val="000000"/>
        </w:rPr>
        <w:t xml:space="preserve"> в состав Комиссии: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BF2B8E">
        <w:rPr>
          <w:rFonts w:ascii="Courier New" w:hAnsi="Courier New" w:cs="Courier New"/>
          <w:color w:val="000000"/>
          <w:sz w:val="20"/>
          <w:szCs w:val="20"/>
        </w:rPr>
        <w:t>Койрович</w:t>
      </w:r>
      <w:proofErr w:type="spellEnd"/>
      <w:r w:rsidRPr="00BF2B8E">
        <w:rPr>
          <w:rFonts w:ascii="Courier New" w:hAnsi="Courier New" w:cs="Courier New"/>
          <w:color w:val="000000"/>
          <w:sz w:val="20"/>
          <w:szCs w:val="20"/>
        </w:rPr>
        <w:t xml:space="preserve">                - министра социального развития и труда</w:t>
      </w:r>
    </w:p>
    <w:p w:rsidR="00BF2B8E" w:rsidRPr="00BF2B8E" w:rsidRDefault="00BF2B8E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BF2B8E">
        <w:rPr>
          <w:rFonts w:ascii="Courier New" w:hAnsi="Courier New" w:cs="Courier New"/>
          <w:color w:val="000000"/>
          <w:sz w:val="20"/>
          <w:szCs w:val="20"/>
        </w:rPr>
        <w:t xml:space="preserve">Инессу </w:t>
      </w:r>
      <w:proofErr w:type="spellStart"/>
      <w:r w:rsidRPr="00BF2B8E">
        <w:rPr>
          <w:rFonts w:ascii="Courier New" w:hAnsi="Courier New" w:cs="Courier New"/>
          <w:color w:val="000000"/>
          <w:sz w:val="20"/>
          <w:szCs w:val="20"/>
        </w:rPr>
        <w:t>Эриковну</w:t>
      </w:r>
      <w:proofErr w:type="spellEnd"/>
      <w:r w:rsidRPr="00BF2B8E">
        <w:rPr>
          <w:rFonts w:ascii="Courier New" w:hAnsi="Courier New" w:cs="Courier New"/>
          <w:color w:val="000000"/>
          <w:sz w:val="20"/>
          <w:szCs w:val="20"/>
        </w:rPr>
        <w:t xml:space="preserve">           Камчатского  края.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2. Настоящее Постановление вступает в силу через 10 дней после его официального опубликования.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Первый вице-губернатор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- первый заместитель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председателя Правительства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Камчатского края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BF2B8E">
        <w:rPr>
          <w:rFonts w:ascii="Calibri" w:hAnsi="Calibri" w:cs="Calibri"/>
          <w:color w:val="000000"/>
        </w:rPr>
        <w:t>И.А.ТРЕТЬЯКОВА</w:t>
      </w: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BF2B8E" w:rsidRPr="00BF2B8E" w:rsidRDefault="00BF2B8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BF2B8E" w:rsidRDefault="00EB44CE">
      <w:pPr>
        <w:rPr>
          <w:color w:val="000000"/>
        </w:rPr>
      </w:pPr>
    </w:p>
    <w:sectPr w:rsidR="00EB44CE" w:rsidRPr="00BF2B8E" w:rsidSect="00ED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8E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2B8E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F2B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F2B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786C1D28831724E75EE0A9D5BEFE99B6F79DF652B9B924E59D7A4E71CFDB509B72553726BF47D1B3A51D66N5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786C1D28831724E75EE0A9D5BEFE99B6F79DF652B9B924E59D7A4E71CFDB509B72553726BF47D1B3A51D66N5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786C1D28831724E75EE0A9D5BEFE99B6F79DF652B9B924E59D7A4E71CFDB509B72553726BF47D1B3A51D66N5B" TargetMode="External"/><Relationship Id="rId5" Type="http://schemas.openxmlformats.org/officeDocument/2006/relationships/hyperlink" Target="consultantplus://offline/ref=48786C1D28831724E75EE0A9D5BEFE99B6F79DF652B9B924E59D7A4E71CFDB509B72553726BF47D1B3A51D66N5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2015-01-22T01:13:00Z</dcterms:created>
  <dcterms:modified xsi:type="dcterms:W3CDTF">2015-01-22T01:14:00Z</dcterms:modified>
</cp:coreProperties>
</file>