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35" w:rsidRDefault="00B64735" w:rsidP="00B64735">
      <w:pPr>
        <w:ind w:left="5103"/>
        <w:jc w:val="both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 xml:space="preserve">Приложение к письму Главного управления государственной службы Губернатора и Правительства Камчатского края </w:t>
      </w:r>
    </w:p>
    <w:p w:rsidR="00B64735" w:rsidRDefault="00B64735" w:rsidP="00B64735">
      <w:pPr>
        <w:ind w:left="5103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от </w:t>
      </w:r>
      <w:r w:rsidR="004569AD" w:rsidRPr="004569AD">
        <w:rPr>
          <w:sz w:val="24"/>
          <w:szCs w:val="24"/>
        </w:rPr>
        <w:t>17. 07</w:t>
      </w:r>
      <w:r w:rsidRPr="004569AD">
        <w:rPr>
          <w:sz w:val="24"/>
          <w:szCs w:val="24"/>
        </w:rPr>
        <w:t>.20</w:t>
      </w:r>
      <w:r w:rsidR="004569AD" w:rsidRPr="004569AD">
        <w:rPr>
          <w:sz w:val="24"/>
          <w:szCs w:val="24"/>
        </w:rPr>
        <w:t>17</w:t>
      </w:r>
      <w:r w:rsidRPr="004569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</w:t>
      </w:r>
      <w:r w:rsidR="004569AD" w:rsidRPr="004569AD">
        <w:rPr>
          <w:sz w:val="24"/>
          <w:szCs w:val="24"/>
        </w:rPr>
        <w:t>12.02/142</w:t>
      </w:r>
    </w:p>
    <w:p w:rsidR="00B64735" w:rsidRDefault="00B64735" w:rsidP="00B64735">
      <w:pPr>
        <w:ind w:left="5103"/>
        <w:jc w:val="both"/>
        <w:rPr>
          <w:szCs w:val="28"/>
        </w:rPr>
      </w:pPr>
    </w:p>
    <w:p w:rsidR="00B64735" w:rsidRDefault="00B64735" w:rsidP="00B64735">
      <w:pPr>
        <w:ind w:left="5103"/>
        <w:jc w:val="both"/>
        <w:rPr>
          <w:szCs w:val="28"/>
        </w:rPr>
      </w:pPr>
    </w:p>
    <w:p w:rsidR="00B64735" w:rsidRDefault="00B64735" w:rsidP="00A03703">
      <w:pPr>
        <w:ind w:left="5103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Примерная форма приказа о </w:t>
      </w:r>
      <w:r w:rsidR="00A03703">
        <w:rPr>
          <w:sz w:val="24"/>
          <w:szCs w:val="28"/>
        </w:rPr>
        <w:t xml:space="preserve">проведении </w:t>
      </w:r>
    </w:p>
    <w:p w:rsidR="00A03703" w:rsidRDefault="001D57DE" w:rsidP="00A03703">
      <w:pPr>
        <w:ind w:left="5103"/>
        <w:jc w:val="both"/>
        <w:rPr>
          <w:sz w:val="24"/>
          <w:szCs w:val="28"/>
        </w:rPr>
      </w:pPr>
      <w:r>
        <w:rPr>
          <w:sz w:val="24"/>
          <w:szCs w:val="28"/>
        </w:rPr>
        <w:t>к</w:t>
      </w:r>
      <w:r w:rsidR="00A03703">
        <w:rPr>
          <w:sz w:val="24"/>
          <w:szCs w:val="28"/>
        </w:rPr>
        <w:t>валификационного экзамена</w:t>
      </w:r>
    </w:p>
    <w:p w:rsidR="00A03703" w:rsidRDefault="00A03703" w:rsidP="00A03703">
      <w:pPr>
        <w:ind w:left="5103"/>
        <w:jc w:val="both"/>
        <w:rPr>
          <w:sz w:val="24"/>
          <w:szCs w:val="28"/>
        </w:rPr>
      </w:pPr>
    </w:p>
    <w:p w:rsidR="00B64735" w:rsidRDefault="00B64735" w:rsidP="00B64735">
      <w:pPr>
        <w:jc w:val="center"/>
        <w:rPr>
          <w:szCs w:val="24"/>
          <w:lang w:eastAsia="en-US"/>
        </w:rPr>
      </w:pPr>
    </w:p>
    <w:p w:rsidR="00B64735" w:rsidRDefault="00B64735" w:rsidP="00B6473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57225" cy="809625"/>
            <wp:effectExtent l="0" t="0" r="9525" b="9525"/>
            <wp:docPr id="3" name="Рисунок 3" descr="Описание: 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735" w:rsidRDefault="00B64735" w:rsidP="00B64735">
      <w:pPr>
        <w:jc w:val="center"/>
        <w:rPr>
          <w:b/>
          <w:sz w:val="28"/>
          <w:szCs w:val="28"/>
        </w:rPr>
      </w:pPr>
    </w:p>
    <w:p w:rsidR="00B64735" w:rsidRDefault="00B64735" w:rsidP="00B6473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НАИМЕНОВАНИЕ</w:t>
      </w:r>
    </w:p>
    <w:p w:rsidR="00B64735" w:rsidRDefault="00B64735" w:rsidP="00B6473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ИСПОЛНИТЕЛЬНОГО ОРГАНА ГОСУДАРСТВЕННОЙ ВЛАСТИ</w:t>
      </w:r>
    </w:p>
    <w:p w:rsidR="00B64735" w:rsidRDefault="00B64735" w:rsidP="00B64735">
      <w:pPr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КАМЧАТСКОГО КРАЯ</w:t>
      </w:r>
      <w:r>
        <w:rPr>
          <w:b/>
          <w:sz w:val="28"/>
          <w:szCs w:val="28"/>
        </w:rPr>
        <w:t xml:space="preserve"> </w:t>
      </w:r>
    </w:p>
    <w:p w:rsidR="00B64735" w:rsidRDefault="00B64735" w:rsidP="00B64735">
      <w:pPr>
        <w:jc w:val="center"/>
        <w:rPr>
          <w:b/>
          <w:sz w:val="28"/>
          <w:szCs w:val="28"/>
        </w:rPr>
      </w:pPr>
    </w:p>
    <w:p w:rsidR="00B64735" w:rsidRDefault="00B64735" w:rsidP="00B64735">
      <w:pPr>
        <w:jc w:val="center"/>
        <w:rPr>
          <w:b/>
          <w:sz w:val="28"/>
          <w:szCs w:val="28"/>
        </w:rPr>
      </w:pPr>
    </w:p>
    <w:p w:rsidR="00B64735" w:rsidRDefault="00B64735" w:rsidP="00B64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___-к </w:t>
      </w:r>
    </w:p>
    <w:p w:rsidR="00B64735" w:rsidRDefault="00B64735" w:rsidP="00B64735">
      <w:pPr>
        <w:jc w:val="right"/>
        <w:rPr>
          <w:sz w:val="28"/>
          <w:szCs w:val="28"/>
        </w:rPr>
      </w:pPr>
    </w:p>
    <w:p w:rsidR="00B64735" w:rsidRDefault="00B64735" w:rsidP="00B6473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г. Петропавловск-Камчатский               </w:t>
      </w:r>
      <w:r w:rsidR="004569A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 xml:space="preserve"> 20__ года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B64735" w:rsidTr="00B64735">
        <w:tc>
          <w:tcPr>
            <w:tcW w:w="4428" w:type="dxa"/>
          </w:tcPr>
          <w:p w:rsidR="00B64735" w:rsidRDefault="00B6473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64735" w:rsidRDefault="00B64735" w:rsidP="00B64735">
      <w:pPr>
        <w:jc w:val="both"/>
        <w:rPr>
          <w:rFonts w:eastAsia="Calibri"/>
          <w:sz w:val="24"/>
          <w:szCs w:val="26"/>
          <w:lang w:eastAsia="en-US"/>
        </w:rPr>
      </w:pPr>
    </w:p>
    <w:p w:rsidR="00B64735" w:rsidRDefault="00B64735" w:rsidP="00B64735">
      <w:pPr>
        <w:ind w:right="4676"/>
        <w:jc w:val="both"/>
        <w:rPr>
          <w:rFonts w:eastAsia="Calibri"/>
          <w:color w:val="FF0000"/>
          <w:sz w:val="24"/>
          <w:szCs w:val="26"/>
        </w:rPr>
      </w:pPr>
      <w:r>
        <w:rPr>
          <w:rFonts w:eastAsia="Calibri"/>
          <w:sz w:val="24"/>
          <w:szCs w:val="26"/>
        </w:rPr>
        <w:t xml:space="preserve">О проведении квалификационного экзамена </w:t>
      </w:r>
    </w:p>
    <w:p w:rsidR="00B64735" w:rsidRDefault="00B64735" w:rsidP="00B64735">
      <w:pPr>
        <w:ind w:firstLine="709"/>
        <w:jc w:val="both"/>
        <w:rPr>
          <w:rFonts w:eastAsia="Calibri"/>
          <w:szCs w:val="26"/>
        </w:rPr>
      </w:pPr>
    </w:p>
    <w:p w:rsidR="00B64735" w:rsidRDefault="00B64735" w:rsidP="00B64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49 Федерального закона от 27.07.2004 № 79-ФЗ</w:t>
      </w:r>
      <w:r>
        <w:t xml:space="preserve"> </w:t>
      </w:r>
      <w:r>
        <w:rPr>
          <w:sz w:val="28"/>
          <w:szCs w:val="28"/>
        </w:rPr>
        <w:t>«О государственной гражданской службе Российской Федерации», Указом Президента Российской Федерации от 01.02.2005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уровня)»,</w:t>
      </w:r>
      <w:r>
        <w:t xml:space="preserve"> </w:t>
      </w:r>
      <w:r>
        <w:rPr>
          <w:sz w:val="28"/>
          <w:szCs w:val="28"/>
        </w:rPr>
        <w:t xml:space="preserve">Законом Камчатского края от 20.11.2013 № 343 «О государственной гражданской службе Камчатского края», Законом Камчатского края от 04.12.2008 № 169 «О классных чинах государственной гражданской службы Камчатского края», распоряжением Правительства Камчатского края от 04.04.2017 № 129-РП, приказом </w:t>
      </w:r>
      <w:r>
        <w:rPr>
          <w:color w:val="FF0000"/>
          <w:sz w:val="28"/>
          <w:szCs w:val="28"/>
        </w:rPr>
        <w:t>исполнительного органа государственной власти Камчатского края от</w:t>
      </w:r>
      <w:r>
        <w:rPr>
          <w:color w:val="FF0000"/>
        </w:rPr>
        <w:t xml:space="preserve"> </w:t>
      </w:r>
      <w:r>
        <w:rPr>
          <w:color w:val="FF0000"/>
          <w:sz w:val="28"/>
          <w:szCs w:val="28"/>
        </w:rPr>
        <w:t xml:space="preserve">00.00.0000 № 00 </w:t>
      </w:r>
      <w:r>
        <w:rPr>
          <w:sz w:val="28"/>
          <w:szCs w:val="28"/>
        </w:rPr>
        <w:t xml:space="preserve">«Об аттестационной комиссии </w:t>
      </w:r>
      <w:r>
        <w:rPr>
          <w:color w:val="FF0000"/>
          <w:sz w:val="28"/>
          <w:szCs w:val="28"/>
        </w:rPr>
        <w:t>исполнительного органа государственной власти Камчатского края</w:t>
      </w:r>
      <w:r>
        <w:rPr>
          <w:sz w:val="28"/>
          <w:szCs w:val="28"/>
        </w:rPr>
        <w:t>»</w:t>
      </w:r>
    </w:p>
    <w:p w:rsidR="00B64735" w:rsidRDefault="00B64735" w:rsidP="00B64735">
      <w:pPr>
        <w:autoSpaceDE w:val="0"/>
        <w:autoSpaceDN w:val="0"/>
        <w:adjustRightInd w:val="0"/>
        <w:rPr>
          <w:color w:val="FF0000"/>
          <w:sz w:val="12"/>
          <w:szCs w:val="16"/>
        </w:rPr>
      </w:pPr>
      <w:r>
        <w:rPr>
          <w:sz w:val="12"/>
          <w:szCs w:val="16"/>
        </w:rPr>
        <w:t xml:space="preserve">                                                                                                                      </w:t>
      </w:r>
      <w:r>
        <w:rPr>
          <w:bCs/>
          <w:iCs/>
          <w:sz w:val="12"/>
          <w:szCs w:val="16"/>
        </w:rPr>
        <w:t xml:space="preserve">    </w:t>
      </w:r>
    </w:p>
    <w:p w:rsidR="00B64735" w:rsidRDefault="00B64735" w:rsidP="00B64735">
      <w:pPr>
        <w:ind w:firstLine="709"/>
        <w:jc w:val="both"/>
        <w:rPr>
          <w:b/>
          <w:sz w:val="28"/>
          <w:szCs w:val="28"/>
        </w:rPr>
      </w:pPr>
    </w:p>
    <w:p w:rsidR="00B64735" w:rsidRDefault="00B64735" w:rsidP="00B647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B64735" w:rsidRDefault="00B64735" w:rsidP="00B64735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B64735" w:rsidRDefault="00B64735" w:rsidP="00B6473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>
        <w:rPr>
          <w:color w:val="FF0000"/>
          <w:sz w:val="28"/>
          <w:szCs w:val="28"/>
        </w:rPr>
        <w:t>00.00.0000</w:t>
      </w:r>
      <w:r>
        <w:rPr>
          <w:rFonts w:cs="Calibri"/>
          <w:sz w:val="28"/>
          <w:szCs w:val="28"/>
        </w:rPr>
        <w:t xml:space="preserve"> в </w:t>
      </w:r>
      <w:r>
        <w:rPr>
          <w:rFonts w:cs="Calibri"/>
          <w:color w:val="FF0000"/>
          <w:sz w:val="28"/>
          <w:szCs w:val="28"/>
        </w:rPr>
        <w:t>00</w:t>
      </w:r>
      <w:r>
        <w:rPr>
          <w:rFonts w:cs="Calibri"/>
          <w:sz w:val="28"/>
          <w:szCs w:val="28"/>
        </w:rPr>
        <w:t xml:space="preserve"> часов квалификационный экзамен в отношении государственных гражданских служащих </w:t>
      </w:r>
      <w:r>
        <w:rPr>
          <w:color w:val="FF0000"/>
          <w:sz w:val="28"/>
          <w:szCs w:val="28"/>
        </w:rPr>
        <w:t>исполнительного органа государственной власти Камчатского края</w:t>
      </w:r>
      <w:r w:rsidR="00CF32C3">
        <w:rPr>
          <w:color w:val="FF0000"/>
          <w:sz w:val="28"/>
          <w:szCs w:val="28"/>
        </w:rPr>
        <w:t xml:space="preserve"> </w:t>
      </w:r>
      <w:r w:rsidR="00CF32C3" w:rsidRPr="00CF32C3">
        <w:rPr>
          <w:sz w:val="28"/>
          <w:szCs w:val="28"/>
        </w:rPr>
        <w:t>(далее – гражданские служащие)</w:t>
      </w:r>
      <w:r w:rsidRPr="00CF32C3">
        <w:rPr>
          <w:sz w:val="28"/>
          <w:szCs w:val="28"/>
        </w:rPr>
        <w:t>:</w:t>
      </w:r>
    </w:p>
    <w:p w:rsidR="00B64735" w:rsidRPr="00B64735" w:rsidRDefault="00B64735" w:rsidP="00B64735">
      <w:pPr>
        <w:pStyle w:val="af1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B64735">
        <w:rPr>
          <w:color w:val="FF0000"/>
          <w:sz w:val="28"/>
          <w:szCs w:val="28"/>
        </w:rPr>
        <w:t>Ф.И.О., должность;</w:t>
      </w:r>
    </w:p>
    <w:p w:rsidR="00B64735" w:rsidRPr="00B64735" w:rsidRDefault="00B64735" w:rsidP="00B64735">
      <w:pPr>
        <w:pStyle w:val="af1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B64735">
        <w:rPr>
          <w:color w:val="FF0000"/>
          <w:sz w:val="28"/>
          <w:szCs w:val="28"/>
        </w:rPr>
        <w:lastRenderedPageBreak/>
        <w:t>Ф.И.О., должность;</w:t>
      </w:r>
    </w:p>
    <w:p w:rsidR="00B64735" w:rsidRPr="00B64735" w:rsidRDefault="00B64735" w:rsidP="00B64735">
      <w:pPr>
        <w:pStyle w:val="af1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B64735">
        <w:rPr>
          <w:color w:val="FF0000"/>
          <w:sz w:val="28"/>
          <w:szCs w:val="28"/>
        </w:rPr>
        <w:t>…</w:t>
      </w:r>
    </w:p>
    <w:p w:rsidR="00B64735" w:rsidRDefault="00B64735" w:rsidP="00B6473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Непосредственным руководителям гражданских служащих представить в аттестационную комиссию </w:t>
      </w:r>
      <w:r>
        <w:rPr>
          <w:color w:val="FF0000"/>
          <w:sz w:val="28"/>
          <w:szCs w:val="28"/>
        </w:rPr>
        <w:t>исполнительного органа государственной власти Камчатского края</w:t>
      </w:r>
      <w:r>
        <w:rPr>
          <w:sz w:val="28"/>
          <w:szCs w:val="28"/>
        </w:rPr>
        <w:t xml:space="preserve"> отзывы об уровне знаний, навыков и умений (профессиональном уровне) гражданских служащих и о возможности присвоения им классных чинов не позднее </w:t>
      </w:r>
      <w:r>
        <w:rPr>
          <w:color w:val="FF0000"/>
          <w:sz w:val="28"/>
          <w:szCs w:val="28"/>
        </w:rPr>
        <w:t>00.00.0000</w:t>
      </w:r>
      <w:r>
        <w:rPr>
          <w:sz w:val="28"/>
          <w:szCs w:val="28"/>
        </w:rPr>
        <w:t xml:space="preserve">. </w:t>
      </w:r>
    </w:p>
    <w:p w:rsidR="00B64735" w:rsidRDefault="00B64735" w:rsidP="00B64735">
      <w:pPr>
        <w:numPr>
          <w:ilvl w:val="0"/>
          <w:numId w:val="9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Фамилия И.О., наименование должности лица, ответственного за ведение кадровой работы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и (или) обеспечение деятельности аттестационной комиссии</w:t>
      </w:r>
      <w:r>
        <w:rPr>
          <w:sz w:val="28"/>
          <w:szCs w:val="28"/>
        </w:rPr>
        <w:t>:</w:t>
      </w:r>
    </w:p>
    <w:p w:rsidR="00B64735" w:rsidRDefault="00B64735" w:rsidP="00B64735">
      <w:pPr>
        <w:pStyle w:val="af1"/>
        <w:numPr>
          <w:ilvl w:val="0"/>
          <w:numId w:val="15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 тестирования гражданских служащих;</w:t>
      </w:r>
    </w:p>
    <w:p w:rsidR="00B64735" w:rsidRDefault="00B64735" w:rsidP="00B64735">
      <w:pPr>
        <w:pStyle w:val="af1"/>
        <w:numPr>
          <w:ilvl w:val="0"/>
          <w:numId w:val="15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с настоящим приказом заинтересованных лиц.</w:t>
      </w:r>
    </w:p>
    <w:p w:rsidR="00B64735" w:rsidRDefault="00B64735" w:rsidP="00B64735">
      <w:pPr>
        <w:tabs>
          <w:tab w:val="left" w:pos="284"/>
          <w:tab w:val="left" w:pos="1134"/>
        </w:tabs>
        <w:ind w:firstLine="709"/>
        <w:jc w:val="both"/>
        <w:rPr>
          <w:color w:val="FF0000"/>
          <w:sz w:val="28"/>
          <w:szCs w:val="28"/>
        </w:rPr>
      </w:pPr>
    </w:p>
    <w:p w:rsidR="00B64735" w:rsidRDefault="00B64735" w:rsidP="00B64735">
      <w:pPr>
        <w:ind w:firstLine="709"/>
        <w:jc w:val="both"/>
        <w:rPr>
          <w:bCs/>
          <w:iCs/>
        </w:rPr>
      </w:pPr>
      <w:r>
        <w:rPr>
          <w:sz w:val="28"/>
          <w:szCs w:val="28"/>
        </w:rPr>
        <w:t>Основание: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 </w:t>
      </w:r>
      <w:r>
        <w:rPr>
          <w:color w:val="FF0000"/>
          <w:sz w:val="28"/>
          <w:szCs w:val="28"/>
        </w:rPr>
        <w:t xml:space="preserve">Фамилия И.О. </w:t>
      </w:r>
      <w:r>
        <w:rPr>
          <w:sz w:val="28"/>
          <w:szCs w:val="28"/>
        </w:rPr>
        <w:t xml:space="preserve">о присвоении классного чина от </w:t>
      </w:r>
      <w:r>
        <w:rPr>
          <w:color w:val="FF0000"/>
          <w:sz w:val="28"/>
          <w:szCs w:val="28"/>
        </w:rPr>
        <w:t>00.00.0000</w:t>
      </w:r>
      <w:r>
        <w:rPr>
          <w:sz w:val="28"/>
          <w:szCs w:val="28"/>
        </w:rPr>
        <w:t xml:space="preserve">, заявление </w:t>
      </w:r>
      <w:r>
        <w:rPr>
          <w:color w:val="FF0000"/>
          <w:sz w:val="28"/>
          <w:szCs w:val="28"/>
        </w:rPr>
        <w:t xml:space="preserve">Фамилия И.О. </w:t>
      </w:r>
      <w:r>
        <w:rPr>
          <w:sz w:val="28"/>
          <w:szCs w:val="28"/>
        </w:rPr>
        <w:t xml:space="preserve">о присвоении классного чина от </w:t>
      </w:r>
      <w:r>
        <w:rPr>
          <w:color w:val="FF0000"/>
          <w:sz w:val="28"/>
          <w:szCs w:val="28"/>
        </w:rPr>
        <w:t>00.00.0000</w:t>
      </w:r>
    </w:p>
    <w:p w:rsidR="00B64735" w:rsidRDefault="00B64735" w:rsidP="00B64735">
      <w:pPr>
        <w:ind w:firstLine="709"/>
        <w:jc w:val="both"/>
        <w:rPr>
          <w:color w:val="FF0000"/>
          <w:sz w:val="28"/>
          <w:szCs w:val="28"/>
        </w:rPr>
      </w:pPr>
    </w:p>
    <w:p w:rsidR="00B64735" w:rsidRDefault="00B64735" w:rsidP="00B64735">
      <w:pPr>
        <w:jc w:val="both"/>
        <w:rPr>
          <w:color w:val="FF0000"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6771"/>
        <w:gridCol w:w="236"/>
        <w:gridCol w:w="2774"/>
      </w:tblGrid>
      <w:tr w:rsidR="00B64735" w:rsidTr="00B64735">
        <w:tc>
          <w:tcPr>
            <w:tcW w:w="6771" w:type="dxa"/>
            <w:hideMark/>
          </w:tcPr>
          <w:p w:rsidR="00B64735" w:rsidRDefault="00B3274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Руководитель</w:t>
            </w:r>
            <w:r w:rsidR="00B64735">
              <w:rPr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236" w:type="dxa"/>
          </w:tcPr>
          <w:p w:rsidR="00B64735" w:rsidRDefault="00B64735">
            <w:pPr>
              <w:spacing w:line="276" w:lineRule="auto"/>
              <w:ind w:left="17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4" w:type="dxa"/>
            <w:hideMark/>
          </w:tcPr>
          <w:p w:rsidR="00B64735" w:rsidRDefault="00B6473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r>
              <w:rPr>
                <w:color w:val="FF0000"/>
                <w:sz w:val="28"/>
                <w:szCs w:val="28"/>
                <w:lang w:eastAsia="en-US"/>
              </w:rPr>
              <w:t>И.О. Фамилия</w:t>
            </w:r>
          </w:p>
        </w:tc>
      </w:tr>
    </w:tbl>
    <w:p w:rsidR="00B64735" w:rsidRDefault="00B64735" w:rsidP="00B64735">
      <w:pPr>
        <w:jc w:val="both"/>
        <w:rPr>
          <w:rFonts w:eastAsia="Calibri"/>
          <w:sz w:val="24"/>
          <w:szCs w:val="24"/>
          <w:lang w:eastAsia="en-US"/>
        </w:rPr>
      </w:pPr>
    </w:p>
    <w:p w:rsidR="00B64735" w:rsidRDefault="00B64735" w:rsidP="00B64735">
      <w:pPr>
        <w:spacing w:after="200" w:line="276" w:lineRule="auto"/>
        <w:rPr>
          <w:sz w:val="28"/>
          <w:szCs w:val="28"/>
        </w:rPr>
      </w:pPr>
    </w:p>
    <w:p w:rsidR="00B64735" w:rsidRDefault="00B64735" w:rsidP="00B64735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sectPr w:rsidR="00B64735" w:rsidSect="006D7CB6">
      <w:footerReference w:type="default" r:id="rId9"/>
      <w:footnotePr>
        <w:numFmt w:val="chicago"/>
      </w:footnotePr>
      <w:endnotePr>
        <w:numFmt w:val="chicago"/>
      </w:end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84B" w:rsidRDefault="0052284B" w:rsidP="00076A20">
      <w:r>
        <w:separator/>
      </w:r>
    </w:p>
  </w:endnote>
  <w:endnote w:type="continuationSeparator" w:id="0">
    <w:p w:rsidR="0052284B" w:rsidRDefault="0052284B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8DD" w:rsidRDefault="007368DD">
    <w:pPr>
      <w:pStyle w:val="af"/>
      <w:jc w:val="right"/>
    </w:pPr>
  </w:p>
  <w:p w:rsidR="007368DD" w:rsidRDefault="007368D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84B" w:rsidRDefault="0052284B" w:rsidP="00076A20">
      <w:r>
        <w:separator/>
      </w:r>
    </w:p>
  </w:footnote>
  <w:footnote w:type="continuationSeparator" w:id="0">
    <w:p w:rsidR="0052284B" w:rsidRDefault="0052284B" w:rsidP="0007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3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8F"/>
    <w:rsid w:val="00011967"/>
    <w:rsid w:val="00041E50"/>
    <w:rsid w:val="00052016"/>
    <w:rsid w:val="000539FD"/>
    <w:rsid w:val="00062B49"/>
    <w:rsid w:val="00076A20"/>
    <w:rsid w:val="000B58ED"/>
    <w:rsid w:val="000E1197"/>
    <w:rsid w:val="00103057"/>
    <w:rsid w:val="001221B5"/>
    <w:rsid w:val="00151735"/>
    <w:rsid w:val="001530E8"/>
    <w:rsid w:val="001A5936"/>
    <w:rsid w:val="001D57DE"/>
    <w:rsid w:val="001E0A83"/>
    <w:rsid w:val="001E3061"/>
    <w:rsid w:val="001E39BE"/>
    <w:rsid w:val="0020632C"/>
    <w:rsid w:val="00210D2E"/>
    <w:rsid w:val="00222614"/>
    <w:rsid w:val="00224798"/>
    <w:rsid w:val="00226871"/>
    <w:rsid w:val="00253C58"/>
    <w:rsid w:val="002567E7"/>
    <w:rsid w:val="002C135E"/>
    <w:rsid w:val="002D3AD7"/>
    <w:rsid w:val="002F5F06"/>
    <w:rsid w:val="00320F9D"/>
    <w:rsid w:val="0032106A"/>
    <w:rsid w:val="00321E33"/>
    <w:rsid w:val="003254AB"/>
    <w:rsid w:val="00327470"/>
    <w:rsid w:val="003367EB"/>
    <w:rsid w:val="00347F8D"/>
    <w:rsid w:val="00382EB5"/>
    <w:rsid w:val="003A0926"/>
    <w:rsid w:val="003A1531"/>
    <w:rsid w:val="003A4BB1"/>
    <w:rsid w:val="003B079A"/>
    <w:rsid w:val="003B55C0"/>
    <w:rsid w:val="003B5C01"/>
    <w:rsid w:val="003F4A1B"/>
    <w:rsid w:val="003F723E"/>
    <w:rsid w:val="00412ECD"/>
    <w:rsid w:val="004277F8"/>
    <w:rsid w:val="004351DA"/>
    <w:rsid w:val="00435D25"/>
    <w:rsid w:val="00437AC7"/>
    <w:rsid w:val="00440292"/>
    <w:rsid w:val="004569AD"/>
    <w:rsid w:val="004618F0"/>
    <w:rsid w:val="00495D56"/>
    <w:rsid w:val="004A2702"/>
    <w:rsid w:val="004B52D6"/>
    <w:rsid w:val="004C74DD"/>
    <w:rsid w:val="004D622C"/>
    <w:rsid w:val="0050238A"/>
    <w:rsid w:val="0052284B"/>
    <w:rsid w:val="005235ED"/>
    <w:rsid w:val="005254DE"/>
    <w:rsid w:val="00536356"/>
    <w:rsid w:val="0054153E"/>
    <w:rsid w:val="00547B8F"/>
    <w:rsid w:val="005634A3"/>
    <w:rsid w:val="00565F46"/>
    <w:rsid w:val="005B0E91"/>
    <w:rsid w:val="005B4562"/>
    <w:rsid w:val="005C0E75"/>
    <w:rsid w:val="005D1DB2"/>
    <w:rsid w:val="00617D55"/>
    <w:rsid w:val="00631A0C"/>
    <w:rsid w:val="00657808"/>
    <w:rsid w:val="006D22C3"/>
    <w:rsid w:val="006D3251"/>
    <w:rsid w:val="006D7CB6"/>
    <w:rsid w:val="0070723E"/>
    <w:rsid w:val="00710553"/>
    <w:rsid w:val="007273DA"/>
    <w:rsid w:val="007368DD"/>
    <w:rsid w:val="007807F6"/>
    <w:rsid w:val="00784939"/>
    <w:rsid w:val="00790900"/>
    <w:rsid w:val="007C3EA5"/>
    <w:rsid w:val="007E0496"/>
    <w:rsid w:val="008033AB"/>
    <w:rsid w:val="0080717A"/>
    <w:rsid w:val="00840715"/>
    <w:rsid w:val="008440F1"/>
    <w:rsid w:val="00846D3D"/>
    <w:rsid w:val="00871D86"/>
    <w:rsid w:val="00891DF6"/>
    <w:rsid w:val="008971F4"/>
    <w:rsid w:val="008B5AE2"/>
    <w:rsid w:val="008D2B96"/>
    <w:rsid w:val="008E0BD7"/>
    <w:rsid w:val="00931F3E"/>
    <w:rsid w:val="00974E66"/>
    <w:rsid w:val="009A39EA"/>
    <w:rsid w:val="009D0642"/>
    <w:rsid w:val="009E65BA"/>
    <w:rsid w:val="009E7A19"/>
    <w:rsid w:val="00A03703"/>
    <w:rsid w:val="00A03D1F"/>
    <w:rsid w:val="00A16C00"/>
    <w:rsid w:val="00A3071B"/>
    <w:rsid w:val="00A42C11"/>
    <w:rsid w:val="00A43E93"/>
    <w:rsid w:val="00A56E90"/>
    <w:rsid w:val="00A647A3"/>
    <w:rsid w:val="00A90826"/>
    <w:rsid w:val="00AC330C"/>
    <w:rsid w:val="00B22EBF"/>
    <w:rsid w:val="00B32747"/>
    <w:rsid w:val="00B378EA"/>
    <w:rsid w:val="00B53DFD"/>
    <w:rsid w:val="00B577B5"/>
    <w:rsid w:val="00B64735"/>
    <w:rsid w:val="00BD4283"/>
    <w:rsid w:val="00C05FCB"/>
    <w:rsid w:val="00C34A5B"/>
    <w:rsid w:val="00C45F6B"/>
    <w:rsid w:val="00C46A37"/>
    <w:rsid w:val="00C63C87"/>
    <w:rsid w:val="00C65D20"/>
    <w:rsid w:val="00C67439"/>
    <w:rsid w:val="00C716D6"/>
    <w:rsid w:val="00C937E3"/>
    <w:rsid w:val="00CD4C1F"/>
    <w:rsid w:val="00CF32C3"/>
    <w:rsid w:val="00CF7E82"/>
    <w:rsid w:val="00D221B8"/>
    <w:rsid w:val="00D35D76"/>
    <w:rsid w:val="00D41091"/>
    <w:rsid w:val="00D5675F"/>
    <w:rsid w:val="00D92827"/>
    <w:rsid w:val="00DC0343"/>
    <w:rsid w:val="00DC617B"/>
    <w:rsid w:val="00E0375C"/>
    <w:rsid w:val="00E03843"/>
    <w:rsid w:val="00E37E73"/>
    <w:rsid w:val="00E46B4E"/>
    <w:rsid w:val="00E73176"/>
    <w:rsid w:val="00EC445B"/>
    <w:rsid w:val="00EE0C17"/>
    <w:rsid w:val="00EE5CAE"/>
    <w:rsid w:val="00F46E1D"/>
    <w:rsid w:val="00F66F55"/>
    <w:rsid w:val="00F90C01"/>
    <w:rsid w:val="00FE0AB9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D0165-A205-43A8-98C6-957B6B4B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57345-D584-449F-A63F-24EA858F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Филичкина Анна Николаевна</dc:creator>
  <cp:keywords/>
  <dc:description/>
  <cp:lastModifiedBy>Лобашевская Ирина Секпоновна</cp:lastModifiedBy>
  <cp:revision>5</cp:revision>
  <cp:lastPrinted>2017-07-17T03:20:00Z</cp:lastPrinted>
  <dcterms:created xsi:type="dcterms:W3CDTF">2017-09-07T03:42:00Z</dcterms:created>
  <dcterms:modified xsi:type="dcterms:W3CDTF">2017-09-07T03:47:00Z</dcterms:modified>
</cp:coreProperties>
</file>